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9742B" w14:textId="4AA4400A" w:rsidR="00075BAF" w:rsidRPr="00280D3B" w:rsidRDefault="00AC1786" w:rsidP="00280D3B">
      <w:pPr>
        <w:pStyle w:val="Heading2"/>
      </w:pPr>
      <w:r>
        <w:rPr>
          <w:noProof/>
        </w:rPr>
        <mc:AlternateContent>
          <mc:Choice Requires="wps">
            <w:drawing>
              <wp:anchor distT="0" distB="0" distL="114300" distR="114300" simplePos="0" relativeHeight="251662335" behindDoc="0" locked="0" layoutInCell="1" allowOverlap="1" wp14:anchorId="209A6F56" wp14:editId="306535C0">
                <wp:simplePos x="0" y="0"/>
                <wp:positionH relativeFrom="column">
                  <wp:posOffset>13915</wp:posOffset>
                </wp:positionH>
                <wp:positionV relativeFrom="paragraph">
                  <wp:posOffset>-96216</wp:posOffset>
                </wp:positionV>
                <wp:extent cx="7092563" cy="2202511"/>
                <wp:effectExtent l="0" t="0" r="13335" b="26670"/>
                <wp:wrapNone/>
                <wp:docPr id="18" name="Rectangle 18"/>
                <wp:cNvGraphicFramePr/>
                <a:graphic xmlns:a="http://schemas.openxmlformats.org/drawingml/2006/main">
                  <a:graphicData uri="http://schemas.microsoft.com/office/word/2010/wordprocessingShape">
                    <wps:wsp>
                      <wps:cNvSpPr/>
                      <wps:spPr>
                        <a:xfrm>
                          <a:off x="0" y="0"/>
                          <a:ext cx="7092563" cy="2202511"/>
                        </a:xfrm>
                        <a:prstGeom prst="rect">
                          <a:avLst/>
                        </a:prstGeom>
                        <a:solidFill>
                          <a:schemeClr val="accent2">
                            <a:lumMod val="40000"/>
                            <a:lumOff val="60000"/>
                          </a:schemeClr>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E70F77" id="Rectangle 18" o:spid="_x0000_s1026" style="position:absolute;margin-left:1.1pt;margin-top:-7.6pt;width:558.45pt;height:173.45pt;z-index:25166233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" fillcolor="#c0d7ec [1301]" strokecolor="white [3212]" strokeweight="2pt"/>
            </w:pict>
          </mc:Fallback>
        </mc:AlternateContent>
      </w:r>
    </w:p>
    <w:p w14:paraId="70F861FB" w14:textId="46ABBA2B" w:rsidR="00061883" w:rsidRDefault="00280D3B" w:rsidP="0010670E">
      <w:pPr>
        <w:rPr>
          <w:shd w:val="clear" w:color="auto" w:fill="FFFFFF"/>
        </w:rPr>
      </w:pPr>
      <w:r>
        <w:rPr>
          <w:shd w:val="clear" w:color="auto" w:fill="FFFFFF"/>
        </w:rPr>
        <w:t>Dear parents,</w:t>
      </w:r>
    </w:p>
    <w:p w14:paraId="2E7B0FFB" w14:textId="7E8D51DD" w:rsidR="00F641EF" w:rsidRPr="00F641EF" w:rsidRDefault="00F641EF" w:rsidP="00F456BE">
      <w:pPr>
        <w:jc w:val="center"/>
        <w:rPr>
          <w:shd w:val="clear" w:color="auto" w:fill="FFFFFF"/>
          <w:lang w:val="en-GB"/>
        </w:rPr>
      </w:pPr>
      <w:r w:rsidRPr="00F641EF">
        <w:rPr>
          <w:b/>
          <w:bCs/>
          <w:shd w:val="clear" w:color="auto" w:fill="FFFFFF"/>
          <w:lang w:val="en-GB"/>
        </w:rPr>
        <w:t>A Wonderful Start to the New School Year</w:t>
      </w:r>
      <w:r>
        <w:rPr>
          <w:b/>
          <w:bCs/>
          <w:shd w:val="clear" w:color="auto" w:fill="FFFFFF"/>
          <w:lang w:val="en-GB"/>
        </w:rPr>
        <w:t>!</w:t>
      </w:r>
    </w:p>
    <w:p w14:paraId="4220CBDD" w14:textId="3EBF7AB0" w:rsidR="00F641EF" w:rsidRDefault="00F641EF" w:rsidP="00F641EF">
      <w:pPr>
        <w:jc w:val="both"/>
        <w:rPr>
          <w:shd w:val="clear" w:color="auto" w:fill="FFFFFF"/>
          <w:lang w:val="en-GB"/>
        </w:rPr>
      </w:pPr>
      <w:r w:rsidRPr="00F641EF">
        <w:rPr>
          <w:shd w:val="clear" w:color="auto" w:fill="FFFFFF"/>
          <w:lang w:val="en-GB"/>
        </w:rPr>
        <w:t>As we settle into the new academic year, I would like to take a moment to congratulate all of our children on the fantastic way they have returned to school. It has been a real pleasure to welcome everyone back and to see our classrooms once again filled with enthusiasm, curiosity and a love of learning.</w:t>
      </w:r>
    </w:p>
    <w:p w14:paraId="297400E5" w14:textId="4C3582CE" w:rsidR="00F641EF" w:rsidRPr="00F641EF" w:rsidRDefault="00F641EF" w:rsidP="00F641EF">
      <w:pPr>
        <w:jc w:val="both"/>
        <w:rPr>
          <w:shd w:val="clear" w:color="auto" w:fill="FFFFFF"/>
          <w:lang w:val="en-GB"/>
        </w:rPr>
      </w:pPr>
      <w:r>
        <w:rPr>
          <w:shd w:val="clear" w:color="auto" w:fill="FFFFFF"/>
          <w:lang w:val="en-GB"/>
        </w:rPr>
        <w:t xml:space="preserve">It has been an exciting start to the new Primary and although </w:t>
      </w:r>
      <w:r w:rsidR="001C3915">
        <w:rPr>
          <w:shd w:val="clear" w:color="auto" w:fill="FFFFFF"/>
          <w:lang w:val="en-GB"/>
        </w:rPr>
        <w:t xml:space="preserve">initially </w:t>
      </w:r>
      <w:r>
        <w:rPr>
          <w:shd w:val="clear" w:color="auto" w:fill="FFFFFF"/>
          <w:lang w:val="en-GB"/>
        </w:rPr>
        <w:t xml:space="preserve">there </w:t>
      </w:r>
      <w:r w:rsidR="001C3915">
        <w:rPr>
          <w:shd w:val="clear" w:color="auto" w:fill="FFFFFF"/>
          <w:lang w:val="en-GB"/>
        </w:rPr>
        <w:t>were</w:t>
      </w:r>
      <w:r>
        <w:rPr>
          <w:shd w:val="clear" w:color="auto" w:fill="FFFFFF"/>
          <w:lang w:val="en-GB"/>
        </w:rPr>
        <w:t xml:space="preserve"> a few teething problems in terms of I.T</w:t>
      </w:r>
      <w:r w:rsidR="001C3915">
        <w:rPr>
          <w:shd w:val="clear" w:color="auto" w:fill="FFFFFF"/>
          <w:lang w:val="en-GB"/>
        </w:rPr>
        <w:t xml:space="preserve">, </w:t>
      </w:r>
      <w:r>
        <w:rPr>
          <w:shd w:val="clear" w:color="auto" w:fill="FFFFFF"/>
          <w:lang w:val="en-GB"/>
        </w:rPr>
        <w:t>we are certainly beginning to smooth out these initial barriers and I thank you for your support and patience whilst this was being rectified.</w:t>
      </w:r>
    </w:p>
    <w:p w14:paraId="7F39BDE7" w14:textId="6E42F314" w:rsidR="00F641EF" w:rsidRPr="00F641EF" w:rsidRDefault="00F641EF" w:rsidP="00F641EF">
      <w:pPr>
        <w:jc w:val="both"/>
        <w:rPr>
          <w:shd w:val="clear" w:color="auto" w:fill="FFFFFF"/>
          <w:lang w:val="en-GB"/>
        </w:rPr>
      </w:pPr>
      <w:r w:rsidRPr="00F641EF">
        <w:rPr>
          <w:shd w:val="clear" w:color="auto" w:fill="FFFFFF"/>
          <w:lang w:val="en-GB"/>
        </w:rPr>
        <w:t xml:space="preserve">The children have made an exceptionally positive start. They have quickly re-established routines, settled into their new classes and embraced the opportunities that a new school year brings. Staff across the school have </w:t>
      </w:r>
      <w:r w:rsidR="001C3915">
        <w:rPr>
          <w:shd w:val="clear" w:color="auto" w:fill="FFFFFF"/>
          <w:lang w:val="en-GB"/>
        </w:rPr>
        <w:t xml:space="preserve">mentioned how the children </w:t>
      </w:r>
      <w:r w:rsidRPr="00F641EF">
        <w:rPr>
          <w:shd w:val="clear" w:color="auto" w:fill="FFFFFF"/>
          <w:lang w:val="en-GB"/>
        </w:rPr>
        <w:t>have adapted to new expectations and challenges.</w:t>
      </w:r>
    </w:p>
    <w:p w14:paraId="65373C8E" w14:textId="0344263A" w:rsidR="00F641EF" w:rsidRPr="00F641EF" w:rsidRDefault="00F641EF" w:rsidP="00F641EF">
      <w:pPr>
        <w:jc w:val="both"/>
        <w:rPr>
          <w:shd w:val="clear" w:color="auto" w:fill="FFFFFF"/>
          <w:lang w:val="en-GB"/>
        </w:rPr>
      </w:pPr>
      <w:r w:rsidRPr="00F641EF">
        <w:rPr>
          <w:shd w:val="clear" w:color="auto" w:fill="FFFFFF"/>
          <w:lang w:val="en-GB"/>
        </w:rPr>
        <w:t xml:space="preserve">It has been especially encouraging to see the kindness and care shown by children towards one another. Friendships have been rekindled, new relationships have been formed and </w:t>
      </w:r>
      <w:r w:rsidR="00F456BE">
        <w:rPr>
          <w:shd w:val="clear" w:color="auto" w:fill="FFFFFF"/>
          <w:lang w:val="en-GB"/>
        </w:rPr>
        <w:t>the children</w:t>
      </w:r>
      <w:r w:rsidRPr="00F641EF">
        <w:rPr>
          <w:shd w:val="clear" w:color="auto" w:fill="FFFFFF"/>
          <w:lang w:val="en-GB"/>
        </w:rPr>
        <w:t xml:space="preserve"> have worked hard to ensure everyone feels included and valued. This strong sense of community is something we are incredibly proud of and is a key part of what makes our school such a special place.</w:t>
      </w:r>
    </w:p>
    <w:p w14:paraId="24B1FE70" w14:textId="1B17BA30" w:rsidR="00F641EF" w:rsidRDefault="000C035F" w:rsidP="00F641EF">
      <w:pPr>
        <w:jc w:val="both"/>
        <w:rPr>
          <w:shd w:val="clear" w:color="auto" w:fill="FFFFFF"/>
          <w:lang w:val="en-GB"/>
        </w:rPr>
      </w:pPr>
      <w:r w:rsidRPr="00280D3B">
        <w:rPr>
          <w:noProof/>
          <w:shd w:val="clear" w:color="auto" w:fill="FFFFFF"/>
        </w:rPr>
        <w:drawing>
          <wp:anchor distT="0" distB="0" distL="114300" distR="114300" simplePos="0" relativeHeight="251664384" behindDoc="1" locked="0" layoutInCell="1" allowOverlap="1" wp14:anchorId="019CB206" wp14:editId="05719E4C">
            <wp:simplePos x="0" y="0"/>
            <wp:positionH relativeFrom="column">
              <wp:posOffset>132715</wp:posOffset>
            </wp:positionH>
            <wp:positionV relativeFrom="paragraph">
              <wp:posOffset>-5550729</wp:posOffset>
            </wp:positionV>
            <wp:extent cx="3195955" cy="1844675"/>
            <wp:effectExtent l="0" t="0" r="4445" b="3175"/>
            <wp:wrapTight wrapText="bothSides">
              <wp:wrapPolygon edited="0">
                <wp:start x="0" y="0"/>
                <wp:lineTo x="0" y="21414"/>
                <wp:lineTo x="21501" y="21414"/>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95955" cy="1844675"/>
                    </a:xfrm>
                    <a:prstGeom prst="rect">
                      <a:avLst/>
                    </a:prstGeom>
                  </pic:spPr>
                </pic:pic>
              </a:graphicData>
            </a:graphic>
            <wp14:sizeRelH relativeFrom="page">
              <wp14:pctWidth>0</wp14:pctWidth>
            </wp14:sizeRelH>
            <wp14:sizeRelV relativeFrom="page">
              <wp14:pctHeight>0</wp14:pctHeight>
            </wp14:sizeRelV>
          </wp:anchor>
        </w:drawing>
      </w:r>
      <w:r w:rsidRPr="00280D3B">
        <w:rPr>
          <w:rFonts w:asciiTheme="majorHAnsi" w:hAnsiTheme="majorHAnsi"/>
          <w:b/>
          <w:bCs/>
          <w:noProof/>
          <w:color w:val="374C80" w:themeColor="accent1" w:themeShade="BF"/>
          <w:kern w:val="36"/>
          <w:sz w:val="44"/>
          <w:szCs w:val="48"/>
          <w:lang w:val="en-GB"/>
        </w:rPr>
        <w:drawing>
          <wp:anchor distT="0" distB="0" distL="114300" distR="114300" simplePos="0" relativeHeight="251663360" behindDoc="1" locked="0" layoutInCell="1" allowOverlap="1" wp14:anchorId="27830E71" wp14:editId="784E836C">
            <wp:simplePos x="0" y="0"/>
            <wp:positionH relativeFrom="column">
              <wp:posOffset>655955</wp:posOffset>
            </wp:positionH>
            <wp:positionV relativeFrom="paragraph">
              <wp:posOffset>6985</wp:posOffset>
            </wp:positionV>
            <wp:extent cx="2218055" cy="1987550"/>
            <wp:effectExtent l="0" t="0" r="0" b="0"/>
            <wp:wrapTight wrapText="bothSides">
              <wp:wrapPolygon edited="0">
                <wp:start x="8905" y="207"/>
                <wp:lineTo x="7421" y="828"/>
                <wp:lineTo x="2783" y="3312"/>
                <wp:lineTo x="1670" y="5797"/>
                <wp:lineTo x="742" y="7246"/>
                <wp:lineTo x="186" y="10558"/>
                <wp:lineTo x="742" y="13871"/>
                <wp:lineTo x="2597" y="17183"/>
                <wp:lineTo x="2783" y="17804"/>
                <wp:lineTo x="7421" y="20496"/>
                <wp:lineTo x="10018" y="21117"/>
                <wp:lineTo x="11316" y="21117"/>
                <wp:lineTo x="14099" y="20496"/>
                <wp:lineTo x="18551" y="17804"/>
                <wp:lineTo x="18737" y="17183"/>
                <wp:lineTo x="20592" y="13871"/>
                <wp:lineTo x="21149" y="10558"/>
                <wp:lineTo x="20592" y="7246"/>
                <wp:lineTo x="18737" y="4141"/>
                <wp:lineTo x="18551" y="3312"/>
                <wp:lineTo x="13914" y="828"/>
                <wp:lineTo x="12429" y="207"/>
                <wp:lineTo x="8905" y="20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8055" cy="1987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C4DC6C" w14:textId="54A70707" w:rsidR="00F641EF" w:rsidRDefault="00F641EF" w:rsidP="00F641EF">
      <w:pPr>
        <w:jc w:val="both"/>
        <w:rPr>
          <w:shd w:val="clear" w:color="auto" w:fill="FFFFFF"/>
          <w:lang w:val="en-GB"/>
        </w:rPr>
      </w:pPr>
    </w:p>
    <w:p w14:paraId="2BFE0FFD" w14:textId="34ABFE87" w:rsidR="00F641EF" w:rsidRDefault="00F641EF" w:rsidP="00F641EF">
      <w:pPr>
        <w:jc w:val="both"/>
        <w:rPr>
          <w:shd w:val="clear" w:color="auto" w:fill="FFFFFF"/>
          <w:lang w:val="en-GB"/>
        </w:rPr>
      </w:pPr>
    </w:p>
    <w:p w14:paraId="510821B5" w14:textId="354B009E" w:rsidR="00F641EF" w:rsidRDefault="00F641EF" w:rsidP="00F641EF">
      <w:pPr>
        <w:jc w:val="both"/>
        <w:rPr>
          <w:shd w:val="clear" w:color="auto" w:fill="FFFFFF"/>
          <w:lang w:val="en-GB"/>
        </w:rPr>
      </w:pPr>
    </w:p>
    <w:p w14:paraId="277A8A17" w14:textId="1C44E014" w:rsidR="00F641EF" w:rsidRDefault="00F641EF" w:rsidP="00F641EF">
      <w:pPr>
        <w:jc w:val="both"/>
        <w:rPr>
          <w:shd w:val="clear" w:color="auto" w:fill="FFFFFF"/>
          <w:lang w:val="en-GB"/>
        </w:rPr>
      </w:pPr>
    </w:p>
    <w:p w14:paraId="44A8D0A5" w14:textId="2FDB6EC1" w:rsidR="00F641EF" w:rsidRDefault="00F641EF" w:rsidP="00F641EF">
      <w:pPr>
        <w:jc w:val="both"/>
        <w:rPr>
          <w:shd w:val="clear" w:color="auto" w:fill="FFFFFF"/>
          <w:lang w:val="en-GB"/>
        </w:rPr>
      </w:pPr>
    </w:p>
    <w:p w14:paraId="4320BF76" w14:textId="79656DB4" w:rsidR="00F641EF" w:rsidRDefault="00F641EF" w:rsidP="00F641EF">
      <w:pPr>
        <w:jc w:val="both"/>
        <w:rPr>
          <w:shd w:val="clear" w:color="auto" w:fill="FFFFFF"/>
          <w:lang w:val="en-GB"/>
        </w:rPr>
      </w:pPr>
    </w:p>
    <w:p w14:paraId="60422F43" w14:textId="2754AB72" w:rsidR="00F641EF" w:rsidRDefault="00F641EF" w:rsidP="00F641EF">
      <w:pPr>
        <w:jc w:val="both"/>
        <w:rPr>
          <w:shd w:val="clear" w:color="auto" w:fill="FFFFFF"/>
          <w:lang w:val="en-GB"/>
        </w:rPr>
      </w:pPr>
    </w:p>
    <w:p w14:paraId="56FC4F38" w14:textId="01C08BE0" w:rsidR="00F456BE" w:rsidRDefault="00F456BE" w:rsidP="00F641EF">
      <w:pPr>
        <w:jc w:val="both"/>
        <w:rPr>
          <w:shd w:val="clear" w:color="auto" w:fill="FFFFFF"/>
          <w:lang w:val="en-GB"/>
        </w:rPr>
      </w:pPr>
    </w:p>
    <w:p w14:paraId="5F4AD567" w14:textId="77777777" w:rsidR="008D2C5F" w:rsidRDefault="008D2C5F" w:rsidP="00F641EF">
      <w:pPr>
        <w:jc w:val="both"/>
        <w:rPr>
          <w:shd w:val="clear" w:color="auto" w:fill="FFFFFF"/>
          <w:lang w:val="en-GB"/>
        </w:rPr>
      </w:pPr>
    </w:p>
    <w:p w14:paraId="2E50716F" w14:textId="64E99546" w:rsidR="00F641EF" w:rsidRDefault="00F641EF" w:rsidP="00F641EF">
      <w:pPr>
        <w:jc w:val="both"/>
        <w:rPr>
          <w:shd w:val="clear" w:color="auto" w:fill="FFFFFF"/>
          <w:lang w:val="en-GB"/>
        </w:rPr>
      </w:pPr>
      <w:r w:rsidRPr="00F641EF">
        <w:rPr>
          <w:shd w:val="clear" w:color="auto" w:fill="FFFFFF"/>
          <w:lang w:val="en-GB"/>
        </w:rPr>
        <w:t>A particular mention must go to those children who may have felt nervous about returning or moving into a new year group</w:t>
      </w:r>
      <w:r w:rsidR="00F456BE">
        <w:rPr>
          <w:shd w:val="clear" w:color="auto" w:fill="FFFFFF"/>
          <w:lang w:val="en-GB"/>
        </w:rPr>
        <w:t xml:space="preserve"> and to those who are new to Nursery and Reception</w:t>
      </w:r>
      <w:r w:rsidRPr="00F641EF">
        <w:rPr>
          <w:shd w:val="clear" w:color="auto" w:fill="FFFFFF"/>
          <w:lang w:val="en-GB"/>
        </w:rPr>
        <w:t xml:space="preserve">. They have shown great </w:t>
      </w:r>
      <w:r w:rsidR="009545F4">
        <w:rPr>
          <w:shd w:val="clear" w:color="auto" w:fill="FFFFFF"/>
          <w:lang w:val="en-GB"/>
        </w:rPr>
        <w:t>resilience</w:t>
      </w:r>
      <w:r w:rsidRPr="00F641EF">
        <w:rPr>
          <w:shd w:val="clear" w:color="auto" w:fill="FFFFFF"/>
          <w:lang w:val="en-GB"/>
        </w:rPr>
        <w:t xml:space="preserve"> and determination, and it has been wonderful to see their confidence grow with each passing day.</w:t>
      </w:r>
    </w:p>
    <w:p w14:paraId="0C1BB460" w14:textId="3660F932" w:rsidR="00F641EF" w:rsidRPr="00F641EF" w:rsidRDefault="00F641EF" w:rsidP="00F641EF">
      <w:pPr>
        <w:jc w:val="both"/>
        <w:rPr>
          <w:shd w:val="clear" w:color="auto" w:fill="FFFFFF"/>
          <w:lang w:val="en-GB"/>
        </w:rPr>
      </w:pPr>
      <w:r w:rsidRPr="00F641EF">
        <w:rPr>
          <w:shd w:val="clear" w:color="auto" w:fill="FFFFFF"/>
          <w:lang w:val="en-GB"/>
        </w:rPr>
        <w:t>I would also like to thank our parents and carers for your continued support. Your partnership with the school plays a vital role in helping children feel secure, happy and ready to learn. By working together, we can ensure that every child has the very best opportunity to succeed.</w:t>
      </w:r>
    </w:p>
    <w:p w14:paraId="1DE37E66" w14:textId="42AD96BF" w:rsidR="00F641EF" w:rsidRDefault="008D2C5F" w:rsidP="00F641EF">
      <w:pPr>
        <w:jc w:val="both"/>
        <w:rPr>
          <w:shd w:val="clear" w:color="auto" w:fill="FFFFFF"/>
          <w:lang w:val="en-GB"/>
        </w:rPr>
      </w:pPr>
      <w:r>
        <w:rPr>
          <w:shd w:val="clear" w:color="auto" w:fill="FFFFFF"/>
          <w:lang w:val="en-GB"/>
        </w:rPr>
        <w:t>Moving forward, please can I request that if children cho</w:t>
      </w:r>
      <w:r w:rsidR="00A46A23">
        <w:rPr>
          <w:shd w:val="clear" w:color="auto" w:fill="FFFFFF"/>
          <w:lang w:val="en-GB"/>
        </w:rPr>
        <w:t>o</w:t>
      </w:r>
      <w:r>
        <w:rPr>
          <w:shd w:val="clear" w:color="auto" w:fill="FFFFFF"/>
          <w:lang w:val="en-GB"/>
        </w:rPr>
        <w:t xml:space="preserve">se to add a key chain to their school bag, that this is only one small key chain as they can become lost or damaged as children move to and from the cloakroom areas. </w:t>
      </w:r>
      <w:r w:rsidR="00F641EF" w:rsidRPr="00F641EF">
        <w:rPr>
          <w:shd w:val="clear" w:color="auto" w:fill="FFFFFF"/>
          <w:lang w:val="en-GB"/>
        </w:rPr>
        <w:t xml:space="preserve">The year ahead promises to be full of exciting learning experiences, enrichment opportunities and memorable moments. We are looking forward to seeing all of our </w:t>
      </w:r>
      <w:r w:rsidR="00F456BE">
        <w:rPr>
          <w:shd w:val="clear" w:color="auto" w:fill="FFFFFF"/>
          <w:lang w:val="en-GB"/>
        </w:rPr>
        <w:t>children</w:t>
      </w:r>
      <w:r w:rsidR="00F641EF" w:rsidRPr="00F641EF">
        <w:rPr>
          <w:shd w:val="clear" w:color="auto" w:fill="FFFFFF"/>
          <w:lang w:val="en-GB"/>
        </w:rPr>
        <w:t xml:space="preserve"> continue to flourish and achieve their very best.</w:t>
      </w:r>
      <w:r>
        <w:rPr>
          <w:shd w:val="clear" w:color="auto" w:fill="FFFFFF"/>
          <w:lang w:val="en-GB"/>
        </w:rPr>
        <w:t xml:space="preserve"> </w:t>
      </w:r>
    </w:p>
    <w:p w14:paraId="4283D33A" w14:textId="7D7C528B" w:rsidR="00F456BE" w:rsidRDefault="00F456BE" w:rsidP="00F456BE">
      <w:pPr>
        <w:jc w:val="center"/>
        <w:rPr>
          <w:b/>
          <w:bCs/>
          <w:shd w:val="clear" w:color="auto" w:fill="FFFFFF"/>
          <w:lang w:val="en-GB"/>
        </w:rPr>
      </w:pPr>
      <w:r w:rsidRPr="00F456BE">
        <w:rPr>
          <w:b/>
          <w:bCs/>
          <w:shd w:val="clear" w:color="auto" w:fill="FFFFFF"/>
          <w:lang w:val="en-GB"/>
        </w:rPr>
        <w:t xml:space="preserve">Mrs </w:t>
      </w:r>
      <w:proofErr w:type="spellStart"/>
      <w:r w:rsidRPr="00F456BE">
        <w:rPr>
          <w:b/>
          <w:bCs/>
          <w:shd w:val="clear" w:color="auto" w:fill="FFFFFF"/>
          <w:lang w:val="en-GB"/>
        </w:rPr>
        <w:t>Townsley</w:t>
      </w:r>
      <w:proofErr w:type="spellEnd"/>
    </w:p>
    <w:p w14:paraId="091B6334" w14:textId="249A6559" w:rsidR="008D2C5F" w:rsidRDefault="008D2C5F" w:rsidP="00F456BE">
      <w:pPr>
        <w:jc w:val="center"/>
        <w:rPr>
          <w:b/>
          <w:bCs/>
          <w:shd w:val="clear" w:color="auto" w:fill="FFFFFF"/>
          <w:lang w:val="en-GB"/>
        </w:rPr>
      </w:pPr>
    </w:p>
    <w:p w14:paraId="23EF2320" w14:textId="3CEA44ED" w:rsidR="008D2C5F" w:rsidRDefault="008D2C5F" w:rsidP="00F456BE">
      <w:pPr>
        <w:jc w:val="center"/>
        <w:rPr>
          <w:b/>
          <w:bCs/>
          <w:shd w:val="clear" w:color="auto" w:fill="FFFFFF"/>
          <w:lang w:val="en-GB"/>
        </w:rPr>
      </w:pPr>
    </w:p>
    <w:p w14:paraId="2A1596E9" w14:textId="522EC0CD" w:rsidR="008D2C5F" w:rsidRPr="00F641EF" w:rsidRDefault="008D2C5F" w:rsidP="00F456BE">
      <w:pPr>
        <w:jc w:val="center"/>
        <w:rPr>
          <w:b/>
          <w:bCs/>
          <w:shd w:val="clear" w:color="auto" w:fill="FFFFFF"/>
          <w:lang w:val="en-GB"/>
        </w:rPr>
      </w:pPr>
      <w:r w:rsidRPr="00F456BE">
        <w:rPr>
          <w:noProof/>
          <w:shd w:val="clear" w:color="auto" w:fill="FFFFFF"/>
          <w:lang w:val="en-GB"/>
        </w:rPr>
        <w:drawing>
          <wp:anchor distT="0" distB="0" distL="114300" distR="114300" simplePos="0" relativeHeight="251665408" behindDoc="1" locked="0" layoutInCell="1" allowOverlap="1" wp14:anchorId="14C8D4CA" wp14:editId="4EDC00D3">
            <wp:simplePos x="0" y="0"/>
            <wp:positionH relativeFrom="column">
              <wp:posOffset>836102</wp:posOffset>
            </wp:positionH>
            <wp:positionV relativeFrom="paragraph">
              <wp:posOffset>-615729</wp:posOffset>
            </wp:positionV>
            <wp:extent cx="1621790" cy="904875"/>
            <wp:effectExtent l="0" t="0" r="0" b="9525"/>
            <wp:wrapTight wrapText="bothSides">
              <wp:wrapPolygon edited="0">
                <wp:start x="0" y="0"/>
                <wp:lineTo x="0" y="21373"/>
                <wp:lineTo x="21312" y="21373"/>
                <wp:lineTo x="213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1790" cy="904875"/>
                    </a:xfrm>
                    <a:prstGeom prst="rect">
                      <a:avLst/>
                    </a:prstGeom>
                  </pic:spPr>
                </pic:pic>
              </a:graphicData>
            </a:graphic>
            <wp14:sizeRelH relativeFrom="page">
              <wp14:pctWidth>0</wp14:pctWidth>
            </wp14:sizeRelH>
            <wp14:sizeRelV relativeFrom="page">
              <wp14:pctHeight>0</wp14:pctHeight>
            </wp14:sizeRelV>
          </wp:anchor>
        </w:drawing>
      </w:r>
    </w:p>
    <w:p w14:paraId="0C1DC229" w14:textId="79B68C60" w:rsidR="00F456BE" w:rsidRPr="00F456BE" w:rsidRDefault="00024282" w:rsidP="00024282">
      <w:pPr>
        <w:jc w:val="both"/>
        <w:rPr>
          <w:sz w:val="20"/>
          <w:szCs w:val="20"/>
          <w:shd w:val="clear" w:color="auto" w:fill="FFFFFF"/>
          <w:lang w:val="en-GB"/>
        </w:rPr>
      </w:pPr>
      <w:r w:rsidRPr="00BD3341">
        <w:rPr>
          <w:noProof/>
          <w:sz w:val="20"/>
          <w:szCs w:val="20"/>
        </w:rPr>
        <w:lastRenderedPageBreak/>
        <mc:AlternateContent>
          <mc:Choice Requires="wps">
            <w:drawing>
              <wp:anchor distT="0" distB="0" distL="114300" distR="114300" simplePos="0" relativeHeight="251667456" behindDoc="0" locked="0" layoutInCell="1" allowOverlap="1" wp14:anchorId="5BF88721" wp14:editId="4F8CC6C4">
                <wp:simplePos x="0" y="0"/>
                <wp:positionH relativeFrom="column">
                  <wp:posOffset>-153063</wp:posOffset>
                </wp:positionH>
                <wp:positionV relativeFrom="paragraph">
                  <wp:posOffset>-40558</wp:posOffset>
                </wp:positionV>
                <wp:extent cx="3657600" cy="3760967"/>
                <wp:effectExtent l="0" t="0" r="19050" b="11430"/>
                <wp:wrapNone/>
                <wp:docPr id="7" name="Rectangle 7"/>
                <wp:cNvGraphicFramePr/>
                <a:graphic xmlns:a="http://schemas.openxmlformats.org/drawingml/2006/main">
                  <a:graphicData uri="http://schemas.microsoft.com/office/word/2010/wordprocessingShape">
                    <wps:wsp>
                      <wps:cNvSpPr/>
                      <wps:spPr>
                        <a:xfrm>
                          <a:off x="0" y="0"/>
                          <a:ext cx="3657600" cy="376096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3F0EC0" id="Rectangle 7" o:spid="_x0000_s1026" style="position:absolute;margin-left:-12.05pt;margin-top:-3.2pt;width:4in;height:296.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" filled="f" strokecolor="#0b0f19 [484]" strokeweight="2pt"/>
            </w:pict>
          </mc:Fallback>
        </mc:AlternateContent>
      </w:r>
      <w:r w:rsidR="00F456BE" w:rsidRPr="00F456BE">
        <w:rPr>
          <w:sz w:val="20"/>
          <w:szCs w:val="20"/>
          <w:shd w:val="clear" w:color="auto" w:fill="FFFFFF"/>
          <w:lang w:val="en-GB"/>
        </w:rPr>
        <w:t>As we begin a new school year, we want to work together to help children enjoy the internet safely. Online games, videos and messages can be fun and useful, but children may also come across things that confuse or worry them.</w:t>
      </w:r>
    </w:p>
    <w:p w14:paraId="6CAE5EBB" w14:textId="30C88EBA" w:rsidR="00F456BE" w:rsidRPr="00F456BE" w:rsidRDefault="00F456BE" w:rsidP="00024282">
      <w:pPr>
        <w:jc w:val="both"/>
        <w:rPr>
          <w:sz w:val="20"/>
          <w:szCs w:val="20"/>
          <w:shd w:val="clear" w:color="auto" w:fill="FFFFFF"/>
          <w:lang w:val="en-GB"/>
        </w:rPr>
      </w:pPr>
      <w:r w:rsidRPr="00F456BE">
        <w:rPr>
          <w:sz w:val="20"/>
          <w:szCs w:val="20"/>
          <w:shd w:val="clear" w:color="auto" w:fill="FFFFFF"/>
          <w:lang w:val="en-GB"/>
        </w:rPr>
        <w:t>Please keep talking with your child about what they do online and remind them they can tell a trusted adult if something doesn’t feel right. We encourage children to speak to us at school too. If you have any questions or concerns about online safety, however small, please contact us. Keeping the conversation open between home and school helps us support every child.</w:t>
      </w:r>
      <w:r w:rsidR="00A46A23">
        <w:rPr>
          <w:sz w:val="20"/>
          <w:szCs w:val="20"/>
          <w:shd w:val="clear" w:color="auto" w:fill="FFFFFF"/>
          <w:lang w:val="en-GB"/>
        </w:rPr>
        <w:t xml:space="preserve"> </w:t>
      </w:r>
      <w:proofErr w:type="spellStart"/>
      <w:r w:rsidR="00A46A23">
        <w:rPr>
          <w:sz w:val="20"/>
          <w:szCs w:val="20"/>
          <w:shd w:val="clear" w:color="auto" w:fill="FFFFFF"/>
          <w:lang w:val="en-GB"/>
        </w:rPr>
        <w:t>Moee</w:t>
      </w:r>
      <w:proofErr w:type="spellEnd"/>
      <w:r w:rsidR="00A46A23">
        <w:rPr>
          <w:sz w:val="20"/>
          <w:szCs w:val="20"/>
          <w:shd w:val="clear" w:color="auto" w:fill="FFFFFF"/>
          <w:lang w:val="en-GB"/>
        </w:rPr>
        <w:t xml:space="preserve"> support can be found on the 2John’s website: </w:t>
      </w:r>
      <w:hyperlink r:id="rId11" w:history="1">
        <w:r w:rsidR="00A46A23" w:rsidRPr="00091853">
          <w:rPr>
            <w:rStyle w:val="Hyperlink"/>
            <w:sz w:val="20"/>
            <w:szCs w:val="20"/>
            <w:shd w:val="clear" w:color="auto" w:fill="FFFFFF"/>
            <w:lang w:val="en-GB"/>
          </w:rPr>
          <w:t>www.esafetytraining.org</w:t>
        </w:r>
      </w:hyperlink>
      <w:r w:rsidR="00A46A23">
        <w:rPr>
          <w:sz w:val="20"/>
          <w:szCs w:val="20"/>
          <w:shd w:val="clear" w:color="auto" w:fill="FFFFFF"/>
          <w:lang w:val="en-GB"/>
        </w:rPr>
        <w:t xml:space="preserve"> </w:t>
      </w:r>
    </w:p>
    <w:p w14:paraId="3CE50757" w14:textId="17570C19" w:rsidR="00280D3B" w:rsidRDefault="001C3915" w:rsidP="00F641EF">
      <w:pPr>
        <w:jc w:val="both"/>
        <w:rPr>
          <w:shd w:val="clear" w:color="auto" w:fill="FFFFFF"/>
        </w:rPr>
      </w:pPr>
      <w:r w:rsidRPr="00BD3341">
        <w:rPr>
          <w:noProof/>
          <w:sz w:val="20"/>
          <w:szCs w:val="20"/>
        </w:rPr>
        <mc:AlternateContent>
          <mc:Choice Requires="wps">
            <w:drawing>
              <wp:anchor distT="0" distB="0" distL="114300" distR="114300" simplePos="0" relativeHeight="251672576" behindDoc="0" locked="0" layoutInCell="1" allowOverlap="1" wp14:anchorId="731D043F" wp14:editId="3C0AABF0">
                <wp:simplePos x="0" y="0"/>
                <wp:positionH relativeFrom="column">
                  <wp:posOffset>-137160</wp:posOffset>
                </wp:positionH>
                <wp:positionV relativeFrom="paragraph">
                  <wp:posOffset>89644</wp:posOffset>
                </wp:positionV>
                <wp:extent cx="3657600" cy="4564049"/>
                <wp:effectExtent l="0" t="0" r="19050" b="27305"/>
                <wp:wrapNone/>
                <wp:docPr id="14" name="Rectangle 14"/>
                <wp:cNvGraphicFramePr/>
                <a:graphic xmlns:a="http://schemas.openxmlformats.org/drawingml/2006/main">
                  <a:graphicData uri="http://schemas.microsoft.com/office/word/2010/wordprocessingShape">
                    <wps:wsp>
                      <wps:cNvSpPr/>
                      <wps:spPr>
                        <a:xfrm>
                          <a:off x="0" y="0"/>
                          <a:ext cx="3657600" cy="456404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E4BA2F" id="Rectangle 14" o:spid="_x0000_s1026" style="position:absolute;margin-left:-10.8pt;margin-top:7.05pt;width:4in;height:359.3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" filled="f" strokecolor="#0b0f19 [484]" strokeweight="2pt"/>
            </w:pict>
          </mc:Fallback>
        </mc:AlternateContent>
      </w:r>
    </w:p>
    <w:p w14:paraId="452BF0BD" w14:textId="176D9937" w:rsidR="001C3915" w:rsidRPr="001C3915" w:rsidRDefault="001C3915" w:rsidP="001C3915">
      <w:pPr>
        <w:jc w:val="center"/>
        <w:rPr>
          <w:b/>
          <w:bCs/>
          <w:sz w:val="20"/>
          <w:szCs w:val="20"/>
          <w:shd w:val="clear" w:color="auto" w:fill="FFFFFF"/>
          <w:lang w:val="en-GB"/>
        </w:rPr>
      </w:pPr>
      <w:r w:rsidRPr="001C3915">
        <w:rPr>
          <w:b/>
          <w:bCs/>
          <w:sz w:val="20"/>
          <w:szCs w:val="20"/>
          <w:shd w:val="clear" w:color="auto" w:fill="FFFFFF"/>
          <w:lang w:val="en-GB"/>
        </w:rPr>
        <w:t>SPACE Peer Educators</w:t>
      </w:r>
    </w:p>
    <w:p w14:paraId="17091299" w14:textId="0F907E71" w:rsidR="001C3915" w:rsidRPr="001C3915" w:rsidRDefault="001C3915" w:rsidP="001C3915">
      <w:pPr>
        <w:jc w:val="both"/>
        <w:rPr>
          <w:sz w:val="20"/>
          <w:szCs w:val="20"/>
          <w:shd w:val="clear" w:color="auto" w:fill="FFFFFF"/>
          <w:lang w:val="en-GB"/>
        </w:rPr>
      </w:pPr>
      <w:r w:rsidRPr="001C3915">
        <w:rPr>
          <w:sz w:val="20"/>
          <w:szCs w:val="20"/>
          <w:shd w:val="clear" w:color="auto" w:fill="FFFFFF"/>
          <w:lang w:val="en-GB"/>
        </w:rPr>
        <w:t>We wanted to let you know about the range of free online webinars available through SPACE – Supporting Parents and Carers in Essex for parents and carers of those with SEND.</w:t>
      </w:r>
    </w:p>
    <w:p w14:paraId="7BC1FCE8" w14:textId="574FB1DE" w:rsidR="001C3915" w:rsidRPr="001C3915" w:rsidRDefault="001C3915" w:rsidP="001C3915">
      <w:pPr>
        <w:jc w:val="both"/>
        <w:rPr>
          <w:sz w:val="20"/>
          <w:szCs w:val="20"/>
          <w:shd w:val="clear" w:color="auto" w:fill="FFFFFF"/>
          <w:lang w:val="en-GB"/>
        </w:rPr>
      </w:pPr>
      <w:r w:rsidRPr="001C3915">
        <w:rPr>
          <w:sz w:val="20"/>
          <w:szCs w:val="20"/>
          <w:shd w:val="clear" w:color="auto" w:fill="FFFFFF"/>
          <w:lang w:val="en-GB"/>
        </w:rPr>
        <w:t>The webinars cover a wide variety of SEND-related topics, providing practical information, guidance and lived-experience support from our team of parent/carer Peer Educators.</w:t>
      </w:r>
      <w:r>
        <w:rPr>
          <w:sz w:val="20"/>
          <w:szCs w:val="20"/>
          <w:shd w:val="clear" w:color="auto" w:fill="FFFFFF"/>
          <w:lang w:val="en-GB"/>
        </w:rPr>
        <w:t xml:space="preserve"> </w:t>
      </w:r>
      <w:r w:rsidRPr="001C3915">
        <w:rPr>
          <w:sz w:val="20"/>
          <w:szCs w:val="20"/>
          <w:shd w:val="clear" w:color="auto" w:fill="FFFFFF"/>
          <w:lang w:val="en-GB"/>
        </w:rPr>
        <w:t>All webinars are delivered online and completely free of charge. Participation is entirely optional – attendees are not required to have camera on, ask questions or speak if they do not wish to, making them a comfortable and accessible way to access support from home.</w:t>
      </w:r>
    </w:p>
    <w:p w14:paraId="5C103B5A" w14:textId="05C88F2A" w:rsidR="001C3915" w:rsidRPr="001C3915" w:rsidRDefault="001C3915" w:rsidP="001C3915">
      <w:pPr>
        <w:jc w:val="both"/>
        <w:rPr>
          <w:sz w:val="20"/>
          <w:szCs w:val="20"/>
          <w:shd w:val="clear" w:color="auto" w:fill="FFFFFF"/>
          <w:lang w:val="en-GB"/>
        </w:rPr>
      </w:pPr>
      <w:r w:rsidRPr="001C3915">
        <w:rPr>
          <w:sz w:val="20"/>
          <w:szCs w:val="20"/>
          <w:shd w:val="clear" w:color="auto" w:fill="FFFFFF"/>
          <w:lang w:val="en-GB"/>
        </w:rPr>
        <w:t>Parents and carers are welcome to book onto as many webinars as they find helpful.</w:t>
      </w:r>
      <w:r w:rsidR="009F7301" w:rsidRPr="009F7301">
        <w:rPr>
          <w:noProof/>
        </w:rPr>
        <w:t xml:space="preserve"> </w:t>
      </w:r>
    </w:p>
    <w:p w14:paraId="75C1DB43" w14:textId="5C5C62EC" w:rsidR="001C3915" w:rsidRPr="001C3915" w:rsidRDefault="001C3915" w:rsidP="005E60AA">
      <w:pPr>
        <w:rPr>
          <w:sz w:val="20"/>
          <w:szCs w:val="20"/>
          <w:shd w:val="clear" w:color="auto" w:fill="FFFFFF"/>
          <w:lang w:val="en-GB"/>
        </w:rPr>
      </w:pPr>
      <w:r w:rsidRPr="001C3915">
        <w:rPr>
          <w:sz w:val="20"/>
          <w:szCs w:val="20"/>
          <w:shd w:val="clear" w:color="auto" w:fill="FFFFFF"/>
          <w:lang w:val="en-GB"/>
        </w:rPr>
        <w:t>To view our upcoming webinars and book their place, please see</w:t>
      </w:r>
      <w:r w:rsidR="005E60AA">
        <w:rPr>
          <w:sz w:val="20"/>
          <w:szCs w:val="20"/>
          <w:shd w:val="clear" w:color="auto" w:fill="FFFFFF"/>
          <w:lang w:val="en-GB"/>
        </w:rPr>
        <w:t xml:space="preserve"> </w:t>
      </w:r>
      <w:r w:rsidRPr="001C3915">
        <w:rPr>
          <w:sz w:val="20"/>
          <w:szCs w:val="20"/>
          <w:shd w:val="clear" w:color="auto" w:fill="FFFFFF"/>
          <w:lang w:val="en-GB"/>
        </w:rPr>
        <w:t>the link below:</w:t>
      </w:r>
      <w:r w:rsidRPr="001C3915">
        <w:rPr>
          <w:sz w:val="20"/>
          <w:szCs w:val="20"/>
          <w:shd w:val="clear" w:color="auto" w:fill="FFFFFF"/>
          <w:lang w:val="en-GB"/>
        </w:rPr>
        <w:br/>
      </w:r>
      <w:hyperlink r:id="rId12" w:tooltip="https://parent-send-support.essex.gov.uk/whats/whats/online-group-sessions" w:history="1">
        <w:r w:rsidRPr="001C3915">
          <w:rPr>
            <w:rStyle w:val="Hyperlink"/>
            <w:sz w:val="20"/>
            <w:szCs w:val="20"/>
            <w:u w:val="none"/>
            <w:shd w:val="clear" w:color="auto" w:fill="FFFFFF"/>
            <w:lang w:val="en-GB"/>
          </w:rPr>
          <w:t>Online group sessions | Support for Parents And Carers in Essex</w:t>
        </w:r>
      </w:hyperlink>
    </w:p>
    <w:p w14:paraId="7094133E" w14:textId="77777777" w:rsidR="00A46A23" w:rsidRDefault="001C3915" w:rsidP="001C3915">
      <w:pPr>
        <w:jc w:val="both"/>
        <w:rPr>
          <w:sz w:val="20"/>
          <w:szCs w:val="20"/>
          <w:shd w:val="clear" w:color="auto" w:fill="FFFFFF"/>
          <w:lang w:val="en-GB"/>
        </w:rPr>
      </w:pPr>
      <w:r w:rsidRPr="001C3915">
        <w:rPr>
          <w:sz w:val="20"/>
          <w:szCs w:val="20"/>
          <w:shd w:val="clear" w:color="auto" w:fill="FFFFFF"/>
          <w:lang w:val="en-GB"/>
        </w:rPr>
        <w:t>Many thanks,</w:t>
      </w:r>
      <w:r>
        <w:rPr>
          <w:sz w:val="20"/>
          <w:szCs w:val="20"/>
          <w:shd w:val="clear" w:color="auto" w:fill="FFFFFF"/>
          <w:lang w:val="en-GB"/>
        </w:rPr>
        <w:t xml:space="preserve"> The Space Peer Educators</w:t>
      </w:r>
    </w:p>
    <w:p w14:paraId="2C772954" w14:textId="4771B75C" w:rsidR="00823839" w:rsidRPr="001C3915" w:rsidRDefault="00A46A23" w:rsidP="001C3915">
      <w:pPr>
        <w:jc w:val="both"/>
        <w:rPr>
          <w:sz w:val="20"/>
          <w:szCs w:val="20"/>
          <w:shd w:val="clear" w:color="auto" w:fill="FFFFFF"/>
          <w:lang w:val="en-GB"/>
        </w:rPr>
      </w:pPr>
      <w:r>
        <w:rPr>
          <w:noProof/>
        </w:rPr>
        <mc:AlternateContent>
          <mc:Choice Requires="wps">
            <w:drawing>
              <wp:anchor distT="0" distB="0" distL="114300" distR="114300" simplePos="0" relativeHeight="251669504" behindDoc="0" locked="0" layoutInCell="1" allowOverlap="1" wp14:anchorId="2B84C18F" wp14:editId="71809EAF">
                <wp:simplePos x="0" y="0"/>
                <wp:positionH relativeFrom="column">
                  <wp:posOffset>-194807</wp:posOffset>
                </wp:positionH>
                <wp:positionV relativeFrom="paragraph">
                  <wp:posOffset>-40558</wp:posOffset>
                </wp:positionV>
                <wp:extent cx="3657600" cy="4190337"/>
                <wp:effectExtent l="0" t="0" r="19050" b="20320"/>
                <wp:wrapNone/>
                <wp:docPr id="8" name="Rectangle 8"/>
                <wp:cNvGraphicFramePr/>
                <a:graphic xmlns:a="http://schemas.openxmlformats.org/drawingml/2006/main">
                  <a:graphicData uri="http://schemas.microsoft.com/office/word/2010/wordprocessingShape">
                    <wps:wsp>
                      <wps:cNvSpPr/>
                      <wps:spPr>
                        <a:xfrm>
                          <a:off x="0" y="0"/>
                          <a:ext cx="3657600" cy="419033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E04DBD" id="Rectangle 8" o:spid="_x0000_s1026" style="position:absolute;margin-left:-15.35pt;margin-top:-3.2pt;width:4in;height:329.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" filled="f" strokecolor="#0b0f19 [484]" strokeweight="2pt"/>
            </w:pict>
          </mc:Fallback>
        </mc:AlternateContent>
      </w:r>
    </w:p>
    <w:p w14:paraId="005133FF" w14:textId="4304F12F" w:rsidR="00F456BE" w:rsidRPr="00A46A23" w:rsidRDefault="00823839" w:rsidP="00F456BE">
      <w:pPr>
        <w:jc w:val="center"/>
        <w:rPr>
          <w:color w:val="0E57C4" w:themeColor="background2" w:themeShade="80"/>
          <w:sz w:val="19"/>
          <w:szCs w:val="19"/>
          <w:shd w:val="clear" w:color="auto" w:fill="FFFFFF"/>
          <w:lang w:val="en-GB"/>
        </w:rPr>
      </w:pPr>
      <w:r w:rsidRPr="00A46A23">
        <w:rPr>
          <w:noProof/>
          <w:sz w:val="19"/>
          <w:szCs w:val="19"/>
          <w:shd w:val="clear" w:color="auto" w:fill="FFFFFF"/>
        </w:rPr>
        <w:drawing>
          <wp:anchor distT="0" distB="0" distL="114300" distR="114300" simplePos="0" relativeHeight="251666432" behindDoc="1" locked="0" layoutInCell="1" allowOverlap="1" wp14:anchorId="508473DA" wp14:editId="6440EE01">
            <wp:simplePos x="0" y="0"/>
            <wp:positionH relativeFrom="column">
              <wp:posOffset>13114</wp:posOffset>
            </wp:positionH>
            <wp:positionV relativeFrom="paragraph">
              <wp:posOffset>-6224767</wp:posOffset>
            </wp:positionV>
            <wp:extent cx="3337560" cy="1565910"/>
            <wp:effectExtent l="0" t="0" r="0" b="0"/>
            <wp:wrapTight wrapText="bothSides">
              <wp:wrapPolygon edited="0">
                <wp:start x="0" y="0"/>
                <wp:lineTo x="0" y="21285"/>
                <wp:lineTo x="21452" y="21285"/>
                <wp:lineTo x="214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37560" cy="1565910"/>
                    </a:xfrm>
                    <a:prstGeom prst="rect">
                      <a:avLst/>
                    </a:prstGeom>
                  </pic:spPr>
                </pic:pic>
              </a:graphicData>
            </a:graphic>
            <wp14:sizeRelH relativeFrom="page">
              <wp14:pctWidth>0</wp14:pctWidth>
            </wp14:sizeRelH>
            <wp14:sizeRelV relativeFrom="page">
              <wp14:pctHeight>0</wp14:pctHeight>
            </wp14:sizeRelV>
          </wp:anchor>
        </w:drawing>
      </w:r>
      <w:r w:rsidR="00F456BE" w:rsidRPr="00A46A23">
        <w:rPr>
          <w:b/>
          <w:bCs/>
          <w:color w:val="0E57C4" w:themeColor="background2" w:themeShade="80"/>
          <w:sz w:val="19"/>
          <w:szCs w:val="19"/>
          <w:u w:val="single"/>
          <w:shd w:val="clear" w:color="auto" w:fill="FFFFFF"/>
          <w:lang w:val="en-GB"/>
        </w:rPr>
        <w:t>MANAGING BIG EMOTIONS</w:t>
      </w:r>
    </w:p>
    <w:p w14:paraId="5ABAE18D" w14:textId="5F335C12" w:rsidR="00F456BE" w:rsidRPr="00A46A23" w:rsidRDefault="00F456BE" w:rsidP="00F456BE">
      <w:pPr>
        <w:jc w:val="both"/>
        <w:rPr>
          <w:sz w:val="19"/>
          <w:szCs w:val="19"/>
          <w:shd w:val="clear" w:color="auto" w:fill="FFFFFF"/>
          <w:lang w:val="en-GB"/>
        </w:rPr>
      </w:pPr>
      <w:r w:rsidRPr="00A46A23">
        <w:rPr>
          <w:b/>
          <w:bCs/>
          <w:sz w:val="19"/>
          <w:szCs w:val="19"/>
          <w:shd w:val="clear" w:color="auto" w:fill="FFFFFF"/>
          <w:lang w:val="en-GB"/>
        </w:rPr>
        <w:t>The information below is what we have received from CAVS. </w:t>
      </w:r>
      <w:r w:rsidR="00024282" w:rsidRPr="00A46A23">
        <w:rPr>
          <w:b/>
          <w:bCs/>
          <w:sz w:val="19"/>
          <w:szCs w:val="19"/>
          <w:shd w:val="clear" w:color="auto" w:fill="FFFFFF"/>
          <w:lang w:val="en-GB"/>
        </w:rPr>
        <w:t>P</w:t>
      </w:r>
      <w:r w:rsidRPr="00A46A23">
        <w:rPr>
          <w:b/>
          <w:bCs/>
          <w:sz w:val="19"/>
          <w:szCs w:val="19"/>
          <w:shd w:val="clear" w:color="auto" w:fill="FFFFFF"/>
          <w:lang w:val="en-GB"/>
        </w:rPr>
        <w:t>arents</w:t>
      </w:r>
      <w:r w:rsidR="00024282" w:rsidRPr="00A46A23">
        <w:rPr>
          <w:b/>
          <w:bCs/>
          <w:sz w:val="19"/>
          <w:szCs w:val="19"/>
          <w:shd w:val="clear" w:color="auto" w:fill="FFFFFF"/>
          <w:lang w:val="en-GB"/>
        </w:rPr>
        <w:t xml:space="preserve"> who</w:t>
      </w:r>
      <w:r w:rsidRPr="00A46A23">
        <w:rPr>
          <w:b/>
          <w:bCs/>
          <w:sz w:val="19"/>
          <w:szCs w:val="19"/>
          <w:shd w:val="clear" w:color="auto" w:fill="FFFFFF"/>
          <w:lang w:val="en-GB"/>
        </w:rPr>
        <w:t xml:space="preserve"> have previously attended, they have found it very helpful. </w:t>
      </w:r>
    </w:p>
    <w:p w14:paraId="4E6BC998" w14:textId="645B09FF" w:rsidR="00F456BE" w:rsidRPr="00A46A23" w:rsidRDefault="00F456BE" w:rsidP="00F456BE">
      <w:pPr>
        <w:jc w:val="both"/>
        <w:rPr>
          <w:sz w:val="19"/>
          <w:szCs w:val="19"/>
          <w:shd w:val="clear" w:color="auto" w:fill="FFFFFF"/>
          <w:lang w:val="en-GB"/>
        </w:rPr>
      </w:pPr>
      <w:r w:rsidRPr="00A46A23">
        <w:rPr>
          <w:sz w:val="19"/>
          <w:szCs w:val="19"/>
          <w:shd w:val="clear" w:color="auto" w:fill="FFFFFF"/>
          <w:lang w:val="en-GB"/>
        </w:rPr>
        <w:t>We are very fortunate to be able to offer a Managing Big Emotions course, facilitated by ACL.  This course will be run on 2 consecutive Fridays in November between 9:30am and 12pm.</w:t>
      </w:r>
    </w:p>
    <w:p w14:paraId="1821B13A" w14:textId="4A1F53EB" w:rsidR="00F456BE" w:rsidRPr="00A46A23" w:rsidRDefault="00F456BE" w:rsidP="00F456BE">
      <w:pPr>
        <w:jc w:val="both"/>
        <w:rPr>
          <w:sz w:val="19"/>
          <w:szCs w:val="19"/>
          <w:shd w:val="clear" w:color="auto" w:fill="FFFFFF"/>
          <w:lang w:val="en-GB"/>
        </w:rPr>
      </w:pPr>
      <w:r w:rsidRPr="00A46A23">
        <w:rPr>
          <w:sz w:val="19"/>
          <w:szCs w:val="19"/>
          <w:shd w:val="clear" w:color="auto" w:fill="FFFFFF"/>
          <w:lang w:val="en-GB"/>
        </w:rPr>
        <w:t>The course will take place at our Canvey Island office:</w:t>
      </w:r>
    </w:p>
    <w:p w14:paraId="5F98ABDA" w14:textId="7ACAECE0" w:rsidR="00F456BE" w:rsidRPr="00A46A23" w:rsidRDefault="00F456BE" w:rsidP="00024282">
      <w:pPr>
        <w:rPr>
          <w:sz w:val="19"/>
          <w:szCs w:val="19"/>
          <w:shd w:val="clear" w:color="auto" w:fill="FFFFFF"/>
          <w:lang w:val="en-GB"/>
        </w:rPr>
      </w:pPr>
      <w:r w:rsidRPr="00A46A23">
        <w:rPr>
          <w:b/>
          <w:bCs/>
          <w:sz w:val="19"/>
          <w:szCs w:val="19"/>
          <w:shd w:val="clear" w:color="auto" w:fill="FFFFFF"/>
          <w:lang w:val="en-GB"/>
        </w:rPr>
        <w:t>Where:</w:t>
      </w:r>
      <w:r w:rsidRPr="00A46A23">
        <w:rPr>
          <w:sz w:val="19"/>
          <w:szCs w:val="19"/>
          <w:shd w:val="clear" w:color="auto" w:fill="FFFFFF"/>
          <w:lang w:val="en-GB"/>
        </w:rPr>
        <w:br/>
        <w:t>CAVS, Third Avenue Health Centre</w:t>
      </w:r>
      <w:r w:rsidRPr="00A46A23">
        <w:rPr>
          <w:sz w:val="19"/>
          <w:szCs w:val="19"/>
          <w:shd w:val="clear" w:color="auto" w:fill="FFFFFF"/>
          <w:lang w:val="en-GB"/>
        </w:rPr>
        <w:br/>
        <w:t>25 Third Avenue</w:t>
      </w:r>
      <w:r w:rsidRPr="00A46A23">
        <w:rPr>
          <w:sz w:val="19"/>
          <w:szCs w:val="19"/>
          <w:shd w:val="clear" w:color="auto" w:fill="FFFFFF"/>
          <w:lang w:val="en-GB"/>
        </w:rPr>
        <w:br/>
        <w:t>Canvey Island</w:t>
      </w:r>
      <w:r w:rsidRPr="00A46A23">
        <w:rPr>
          <w:sz w:val="19"/>
          <w:szCs w:val="19"/>
          <w:shd w:val="clear" w:color="auto" w:fill="FFFFFF"/>
          <w:lang w:val="en-GB"/>
        </w:rPr>
        <w:br/>
        <w:t>SS8 9SU</w:t>
      </w:r>
    </w:p>
    <w:p w14:paraId="7F05A35B" w14:textId="77777777" w:rsidR="00F456BE" w:rsidRPr="00A46A23" w:rsidRDefault="00F456BE" w:rsidP="00F456BE">
      <w:pPr>
        <w:jc w:val="both"/>
        <w:rPr>
          <w:sz w:val="19"/>
          <w:szCs w:val="19"/>
          <w:shd w:val="clear" w:color="auto" w:fill="FFFFFF"/>
          <w:lang w:val="en-GB"/>
        </w:rPr>
      </w:pPr>
      <w:r w:rsidRPr="00A46A23">
        <w:rPr>
          <w:b/>
          <w:bCs/>
          <w:sz w:val="19"/>
          <w:szCs w:val="19"/>
          <w:shd w:val="clear" w:color="auto" w:fill="FFFFFF"/>
          <w:lang w:val="en-GB"/>
        </w:rPr>
        <w:t>When:</w:t>
      </w:r>
      <w:r w:rsidRPr="00A46A23">
        <w:rPr>
          <w:sz w:val="19"/>
          <w:szCs w:val="19"/>
          <w:shd w:val="clear" w:color="auto" w:fill="FFFFFF"/>
          <w:lang w:val="en-GB"/>
        </w:rPr>
        <w:br/>
        <w:t>Friday 6th and 13th November, 9:30am – 12.00pm</w:t>
      </w:r>
    </w:p>
    <w:p w14:paraId="1658E01C" w14:textId="50DB9684" w:rsidR="00F456BE" w:rsidRPr="00A46A23" w:rsidRDefault="00F456BE" w:rsidP="00F456BE">
      <w:pPr>
        <w:jc w:val="both"/>
        <w:rPr>
          <w:sz w:val="19"/>
          <w:szCs w:val="19"/>
          <w:shd w:val="clear" w:color="auto" w:fill="FFFFFF"/>
          <w:lang w:val="en-GB"/>
        </w:rPr>
      </w:pPr>
      <w:r w:rsidRPr="00A46A23">
        <w:rPr>
          <w:sz w:val="19"/>
          <w:szCs w:val="19"/>
          <w:shd w:val="clear" w:color="auto" w:fill="FFFFFF"/>
          <w:lang w:val="en-GB"/>
        </w:rPr>
        <w:t>Please see the link below for full details and for parents to be able to enrol on to the course.</w:t>
      </w:r>
    </w:p>
    <w:p w14:paraId="6A9A43FF" w14:textId="41AD1723" w:rsidR="00F456BE" w:rsidRPr="00A46A23" w:rsidRDefault="009545F4" w:rsidP="00F456BE">
      <w:pPr>
        <w:jc w:val="both"/>
        <w:rPr>
          <w:sz w:val="19"/>
          <w:szCs w:val="19"/>
          <w:shd w:val="clear" w:color="auto" w:fill="FFFFFF"/>
        </w:rPr>
      </w:pPr>
      <w:hyperlink r:id="rId14" w:tooltip="https://courses.aclessex.com/CourseDetailsView.asp?CODE=HO5A02AO26&amp;NAME=Managing+Big+Emotions+%28CAVS+only%29&amp;ID1=9000&amp;ID2=306114&amp;ID3=1" w:history="1">
        <w:r w:rsidR="00F456BE" w:rsidRPr="00A46A23">
          <w:rPr>
            <w:rStyle w:val="Hyperlink"/>
            <w:sz w:val="19"/>
            <w:szCs w:val="19"/>
            <w:shd w:val="clear" w:color="auto" w:fill="FFFFFF"/>
            <w:lang w:val="en-GB"/>
          </w:rPr>
          <w:t>https://courses.aclessex.com/CourseDetailsView.asp?CODE=HO5A02AO26&amp;NAME=Managing+Big+Emotions+%28CAVS+only%29&amp;ID1=9000&amp;ID2=306114&amp;ID3=1</w:t>
        </w:r>
      </w:hyperlink>
    </w:p>
    <w:p w14:paraId="719472B4" w14:textId="194F7C51" w:rsidR="00426A10" w:rsidRDefault="009F7301" w:rsidP="00F456BE">
      <w:pPr>
        <w:jc w:val="both"/>
        <w:rPr>
          <w:sz w:val="20"/>
          <w:szCs w:val="20"/>
          <w:shd w:val="clear" w:color="auto" w:fill="FFFFFF"/>
        </w:rPr>
      </w:pPr>
      <w:r w:rsidRPr="00BD3341">
        <w:rPr>
          <w:noProof/>
          <w:sz w:val="20"/>
          <w:szCs w:val="20"/>
        </w:rPr>
        <mc:AlternateContent>
          <mc:Choice Requires="wps">
            <w:drawing>
              <wp:anchor distT="0" distB="0" distL="114300" distR="114300" simplePos="0" relativeHeight="251674624" behindDoc="0" locked="0" layoutInCell="1" allowOverlap="1" wp14:anchorId="7DAB41C7" wp14:editId="3305137F">
                <wp:simplePos x="0" y="0"/>
                <wp:positionH relativeFrom="column">
                  <wp:posOffset>-170953</wp:posOffset>
                </wp:positionH>
                <wp:positionV relativeFrom="paragraph">
                  <wp:posOffset>35339</wp:posOffset>
                </wp:positionV>
                <wp:extent cx="3657600" cy="2282024"/>
                <wp:effectExtent l="0" t="0" r="19050" b="23495"/>
                <wp:wrapNone/>
                <wp:docPr id="15" name="Rectangle 15"/>
                <wp:cNvGraphicFramePr/>
                <a:graphic xmlns:a="http://schemas.openxmlformats.org/drawingml/2006/main">
                  <a:graphicData uri="http://schemas.microsoft.com/office/word/2010/wordprocessingShape">
                    <wps:wsp>
                      <wps:cNvSpPr/>
                      <wps:spPr>
                        <a:xfrm>
                          <a:off x="0" y="0"/>
                          <a:ext cx="3657600" cy="228202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1DFDAE" id="Rectangle 15" o:spid="_x0000_s1026" style="position:absolute;margin-left:-13.45pt;margin-top:2.8pt;width:4in;height:179.7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" filled="f" strokecolor="#0b0f19 [484]" strokeweight="2pt"/>
            </w:pict>
          </mc:Fallback>
        </mc:AlternateContent>
      </w:r>
      <w:r w:rsidR="00426A10" w:rsidRPr="00426A10">
        <w:rPr>
          <w:b/>
          <w:bCs/>
          <w:noProof/>
          <w:u w:val="single"/>
          <w:shd w:val="clear" w:color="auto" w:fill="FFFFFF"/>
          <w:lang w:val="en-GB"/>
        </w:rPr>
        <w:drawing>
          <wp:anchor distT="0" distB="0" distL="114300" distR="114300" simplePos="0" relativeHeight="251670528" behindDoc="1" locked="0" layoutInCell="1" allowOverlap="1" wp14:anchorId="03B2A6EB" wp14:editId="3B845E95">
            <wp:simplePos x="0" y="0"/>
            <wp:positionH relativeFrom="column">
              <wp:posOffset>877543</wp:posOffset>
            </wp:positionH>
            <wp:positionV relativeFrom="paragraph">
              <wp:posOffset>75592</wp:posOffset>
            </wp:positionV>
            <wp:extent cx="1543129" cy="349268"/>
            <wp:effectExtent l="0" t="0" r="0" b="0"/>
            <wp:wrapTight wrapText="bothSides">
              <wp:wrapPolygon edited="0">
                <wp:start x="0" y="0"/>
                <wp:lineTo x="0" y="20029"/>
                <wp:lineTo x="21333" y="20029"/>
                <wp:lineTo x="2133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543129" cy="349268"/>
                    </a:xfrm>
                    <a:prstGeom prst="rect">
                      <a:avLst/>
                    </a:prstGeom>
                  </pic:spPr>
                </pic:pic>
              </a:graphicData>
            </a:graphic>
            <wp14:sizeRelH relativeFrom="page">
              <wp14:pctWidth>0</wp14:pctWidth>
            </wp14:sizeRelH>
            <wp14:sizeRelV relativeFrom="page">
              <wp14:pctHeight>0</wp14:pctHeight>
            </wp14:sizeRelV>
          </wp:anchor>
        </w:drawing>
      </w:r>
    </w:p>
    <w:p w14:paraId="3937487C" w14:textId="2E318B69" w:rsidR="00426A10" w:rsidRPr="00F456BE" w:rsidRDefault="00426A10" w:rsidP="00F456BE">
      <w:pPr>
        <w:jc w:val="both"/>
        <w:rPr>
          <w:sz w:val="20"/>
          <w:szCs w:val="20"/>
          <w:shd w:val="clear" w:color="auto" w:fill="FFFFFF"/>
          <w:lang w:val="en-GB"/>
        </w:rPr>
      </w:pPr>
    </w:p>
    <w:p w14:paraId="4B003045" w14:textId="4CAA1AD6" w:rsidR="00F456BE" w:rsidRPr="009F7301" w:rsidRDefault="00426A10" w:rsidP="00F641EF">
      <w:pPr>
        <w:jc w:val="both"/>
        <w:rPr>
          <w:b/>
          <w:bCs/>
          <w:sz w:val="20"/>
          <w:szCs w:val="20"/>
          <w:shd w:val="clear" w:color="auto" w:fill="FFFFFF"/>
        </w:rPr>
      </w:pPr>
      <w:r w:rsidRPr="009F7301">
        <w:rPr>
          <w:b/>
          <w:bCs/>
          <w:sz w:val="20"/>
          <w:szCs w:val="20"/>
          <w:shd w:val="clear" w:color="auto" w:fill="FFFFFF"/>
        </w:rPr>
        <w:t>The next 2 weeks:</w:t>
      </w:r>
    </w:p>
    <w:p w14:paraId="3B827DED" w14:textId="3EAEA750" w:rsidR="001C3915" w:rsidRPr="009F7301" w:rsidRDefault="001C3915" w:rsidP="00F641EF">
      <w:pPr>
        <w:jc w:val="both"/>
        <w:rPr>
          <w:b/>
          <w:bCs/>
          <w:sz w:val="20"/>
          <w:szCs w:val="20"/>
          <w:shd w:val="clear" w:color="auto" w:fill="FFFFFF"/>
        </w:rPr>
      </w:pPr>
      <w:r w:rsidRPr="009F7301">
        <w:rPr>
          <w:b/>
          <w:bCs/>
          <w:sz w:val="20"/>
          <w:szCs w:val="20"/>
          <w:shd w:val="clear" w:color="auto" w:fill="FFFFFF"/>
        </w:rPr>
        <w:t>28</w:t>
      </w:r>
      <w:r w:rsidRPr="009F7301">
        <w:rPr>
          <w:b/>
          <w:bCs/>
          <w:sz w:val="20"/>
          <w:szCs w:val="20"/>
          <w:shd w:val="clear" w:color="auto" w:fill="FFFFFF"/>
          <w:vertAlign w:val="superscript"/>
        </w:rPr>
        <w:t>th</w:t>
      </w:r>
      <w:r w:rsidRPr="009F7301">
        <w:rPr>
          <w:b/>
          <w:bCs/>
          <w:sz w:val="20"/>
          <w:szCs w:val="20"/>
          <w:shd w:val="clear" w:color="auto" w:fill="FFFFFF"/>
        </w:rPr>
        <w:t xml:space="preserve"> Sept – Flu vaccinations</w:t>
      </w:r>
    </w:p>
    <w:p w14:paraId="1A679B7A" w14:textId="2C857213" w:rsidR="001C3915" w:rsidRPr="009F7301" w:rsidRDefault="001C3915" w:rsidP="00F641EF">
      <w:pPr>
        <w:jc w:val="both"/>
        <w:rPr>
          <w:b/>
          <w:bCs/>
          <w:sz w:val="20"/>
          <w:szCs w:val="20"/>
          <w:shd w:val="clear" w:color="auto" w:fill="FFFFFF"/>
        </w:rPr>
      </w:pPr>
      <w:r w:rsidRPr="009F7301">
        <w:rPr>
          <w:b/>
          <w:bCs/>
          <w:sz w:val="20"/>
          <w:szCs w:val="20"/>
          <w:shd w:val="clear" w:color="auto" w:fill="FFFFFF"/>
        </w:rPr>
        <w:t>30</w:t>
      </w:r>
      <w:r w:rsidRPr="009F7301">
        <w:rPr>
          <w:b/>
          <w:bCs/>
          <w:sz w:val="20"/>
          <w:szCs w:val="20"/>
          <w:shd w:val="clear" w:color="auto" w:fill="FFFFFF"/>
          <w:vertAlign w:val="superscript"/>
        </w:rPr>
        <w:t>th</w:t>
      </w:r>
      <w:r w:rsidRPr="009F7301">
        <w:rPr>
          <w:b/>
          <w:bCs/>
          <w:sz w:val="20"/>
          <w:szCs w:val="20"/>
          <w:shd w:val="clear" w:color="auto" w:fill="FFFFFF"/>
        </w:rPr>
        <w:t xml:space="preserve"> Sept – Girls Football Tournament </w:t>
      </w:r>
    </w:p>
    <w:p w14:paraId="4BB8B01A" w14:textId="4367AADF" w:rsidR="001C3915" w:rsidRPr="009F7301" w:rsidRDefault="009F7301" w:rsidP="00F641EF">
      <w:pPr>
        <w:jc w:val="both"/>
        <w:rPr>
          <w:b/>
          <w:bCs/>
          <w:sz w:val="20"/>
          <w:szCs w:val="20"/>
          <w:shd w:val="clear" w:color="auto" w:fill="FFFFFF"/>
        </w:rPr>
      </w:pPr>
      <w:r w:rsidRPr="009F7301">
        <w:rPr>
          <w:b/>
          <w:bCs/>
          <w:sz w:val="20"/>
          <w:szCs w:val="20"/>
          <w:shd w:val="clear" w:color="auto" w:fill="FFFFFF"/>
        </w:rPr>
        <w:t>5</w:t>
      </w:r>
      <w:r w:rsidRPr="009F7301">
        <w:rPr>
          <w:b/>
          <w:bCs/>
          <w:sz w:val="20"/>
          <w:szCs w:val="20"/>
          <w:shd w:val="clear" w:color="auto" w:fill="FFFFFF"/>
          <w:vertAlign w:val="superscript"/>
        </w:rPr>
        <w:t>th</w:t>
      </w:r>
      <w:r w:rsidRPr="009F7301">
        <w:rPr>
          <w:b/>
          <w:bCs/>
          <w:sz w:val="20"/>
          <w:szCs w:val="20"/>
          <w:shd w:val="clear" w:color="auto" w:fill="FFFFFF"/>
        </w:rPr>
        <w:t xml:space="preserve"> Oct – Firework Safety assembly</w:t>
      </w:r>
    </w:p>
    <w:p w14:paraId="39CE7DC3" w14:textId="220081EC" w:rsidR="00426A10" w:rsidRPr="009F7301" w:rsidRDefault="009F7301" w:rsidP="00F641EF">
      <w:pPr>
        <w:jc w:val="both"/>
        <w:rPr>
          <w:b/>
          <w:bCs/>
          <w:sz w:val="20"/>
          <w:szCs w:val="20"/>
          <w:shd w:val="clear" w:color="auto" w:fill="FFFFFF"/>
        </w:rPr>
      </w:pPr>
      <w:r w:rsidRPr="009F7301">
        <w:rPr>
          <w:b/>
          <w:bCs/>
          <w:sz w:val="20"/>
          <w:szCs w:val="20"/>
          <w:shd w:val="clear" w:color="auto" w:fill="FFFFFF"/>
        </w:rPr>
        <w:t>7</w:t>
      </w:r>
      <w:r w:rsidRPr="009F7301">
        <w:rPr>
          <w:b/>
          <w:bCs/>
          <w:sz w:val="20"/>
          <w:szCs w:val="20"/>
          <w:shd w:val="clear" w:color="auto" w:fill="FFFFFF"/>
          <w:vertAlign w:val="superscript"/>
        </w:rPr>
        <w:t>th</w:t>
      </w:r>
      <w:r w:rsidRPr="009F7301">
        <w:rPr>
          <w:b/>
          <w:bCs/>
          <w:sz w:val="20"/>
          <w:szCs w:val="20"/>
          <w:shd w:val="clear" w:color="auto" w:fill="FFFFFF"/>
        </w:rPr>
        <w:t xml:space="preserve"> Oct – Boys Football Tournament </w:t>
      </w:r>
    </w:p>
    <w:p w14:paraId="32F9E1EA" w14:textId="19573DAC" w:rsidR="009F7301" w:rsidRDefault="009F7301" w:rsidP="009F7301">
      <w:pPr>
        <w:rPr>
          <w:b/>
          <w:bCs/>
          <w:sz w:val="20"/>
          <w:szCs w:val="20"/>
          <w:shd w:val="clear" w:color="auto" w:fill="FFFFFF"/>
        </w:rPr>
      </w:pPr>
      <w:r w:rsidRPr="009F7301">
        <w:rPr>
          <w:b/>
          <w:bCs/>
          <w:sz w:val="20"/>
          <w:szCs w:val="20"/>
          <w:shd w:val="clear" w:color="auto" w:fill="FFFFFF"/>
        </w:rPr>
        <w:t>9</w:t>
      </w:r>
      <w:r w:rsidRPr="009F7301">
        <w:rPr>
          <w:b/>
          <w:bCs/>
          <w:sz w:val="20"/>
          <w:szCs w:val="20"/>
          <w:shd w:val="clear" w:color="auto" w:fill="FFFFFF"/>
          <w:vertAlign w:val="superscript"/>
        </w:rPr>
        <w:t>th</w:t>
      </w:r>
      <w:r w:rsidRPr="009F7301">
        <w:rPr>
          <w:b/>
          <w:bCs/>
          <w:sz w:val="20"/>
          <w:szCs w:val="20"/>
          <w:shd w:val="clear" w:color="auto" w:fill="FFFFFF"/>
        </w:rPr>
        <w:t xml:space="preserve"> Oct – REAL Workshop for Nursery </w:t>
      </w:r>
    </w:p>
    <w:p w14:paraId="1E578F1B" w14:textId="3CCD1C2C" w:rsidR="009F7301" w:rsidRDefault="009F7301" w:rsidP="009F7301">
      <w:pPr>
        <w:rPr>
          <w:b/>
          <w:bCs/>
          <w:sz w:val="20"/>
          <w:szCs w:val="20"/>
          <w:shd w:val="clear" w:color="auto" w:fill="FFFFFF"/>
        </w:rPr>
      </w:pPr>
      <w:r w:rsidRPr="00BD3341">
        <w:rPr>
          <w:noProof/>
          <w:sz w:val="20"/>
          <w:szCs w:val="20"/>
        </w:rPr>
        <mc:AlternateContent>
          <mc:Choice Requires="wps">
            <w:drawing>
              <wp:anchor distT="0" distB="0" distL="114300" distR="114300" simplePos="0" relativeHeight="251677696" behindDoc="0" locked="0" layoutInCell="1" allowOverlap="1" wp14:anchorId="453BCA58" wp14:editId="29310404">
                <wp:simplePos x="0" y="0"/>
                <wp:positionH relativeFrom="page">
                  <wp:posOffset>3935896</wp:posOffset>
                </wp:positionH>
                <wp:positionV relativeFrom="paragraph">
                  <wp:posOffset>285253</wp:posOffset>
                </wp:positionV>
                <wp:extent cx="3657324" cy="1757238"/>
                <wp:effectExtent l="0" t="0" r="19685" b="14605"/>
                <wp:wrapNone/>
                <wp:docPr id="17" name="Rectangle 17"/>
                <wp:cNvGraphicFramePr/>
                <a:graphic xmlns:a="http://schemas.openxmlformats.org/drawingml/2006/main">
                  <a:graphicData uri="http://schemas.microsoft.com/office/word/2010/wordprocessingShape">
                    <wps:wsp>
                      <wps:cNvSpPr/>
                      <wps:spPr>
                        <a:xfrm>
                          <a:off x="0" y="0"/>
                          <a:ext cx="3657324" cy="175723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F9631E" id="Rectangle 17" o:spid="_x0000_s1026" style="position:absolute;margin-left:309.9pt;margin-top:22.45pt;width:4in;height:138.3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" filled="f" strokecolor="#0b0f19 [484]" strokeweight="2pt">
                <w10:wrap anchorx="page"/>
              </v:rect>
            </w:pict>
          </mc:Fallback>
        </mc:AlternateContent>
      </w:r>
      <w:r>
        <w:rPr>
          <w:b/>
          <w:bCs/>
          <w:sz w:val="20"/>
          <w:szCs w:val="20"/>
          <w:shd w:val="clear" w:color="auto" w:fill="FFFFFF"/>
        </w:rPr>
        <w:t xml:space="preserve">               </w:t>
      </w:r>
      <w:r w:rsidRPr="009F7301">
        <w:rPr>
          <w:b/>
          <w:bCs/>
          <w:sz w:val="20"/>
          <w:szCs w:val="20"/>
          <w:shd w:val="clear" w:color="auto" w:fill="FFFFFF"/>
        </w:rPr>
        <w:t>&amp; Reception parents</w:t>
      </w:r>
    </w:p>
    <w:p w14:paraId="110C632E" w14:textId="18D4EA81" w:rsidR="009F7301" w:rsidRDefault="009F7301" w:rsidP="009F7301">
      <w:pPr>
        <w:rPr>
          <w:b/>
          <w:bCs/>
          <w:sz w:val="20"/>
          <w:szCs w:val="20"/>
          <w:shd w:val="clear" w:color="auto" w:fill="FFFFFF"/>
        </w:rPr>
      </w:pPr>
      <w:r w:rsidRPr="009F7301">
        <w:rPr>
          <w:noProof/>
          <w:sz w:val="20"/>
          <w:szCs w:val="20"/>
          <w:shd w:val="clear" w:color="auto" w:fill="FFFFFF"/>
          <w:lang w:val="en-GB"/>
        </w:rPr>
        <w:drawing>
          <wp:anchor distT="0" distB="0" distL="114300" distR="114300" simplePos="0" relativeHeight="251675648" behindDoc="1" locked="0" layoutInCell="1" allowOverlap="1" wp14:anchorId="1420EA1D" wp14:editId="7DC352CC">
            <wp:simplePos x="0" y="0"/>
            <wp:positionH relativeFrom="column">
              <wp:posOffset>448945</wp:posOffset>
            </wp:positionH>
            <wp:positionV relativeFrom="paragraph">
              <wp:posOffset>79927</wp:posOffset>
            </wp:positionV>
            <wp:extent cx="2330450" cy="238125"/>
            <wp:effectExtent l="0" t="0" r="0" b="9525"/>
            <wp:wrapTight wrapText="bothSides">
              <wp:wrapPolygon edited="0">
                <wp:start x="0" y="0"/>
                <wp:lineTo x="0" y="20736"/>
                <wp:lineTo x="21365" y="20736"/>
                <wp:lineTo x="2136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330450" cy="238125"/>
                    </a:xfrm>
                    <a:prstGeom prst="rect">
                      <a:avLst/>
                    </a:prstGeom>
                  </pic:spPr>
                </pic:pic>
              </a:graphicData>
            </a:graphic>
            <wp14:sizeRelH relativeFrom="page">
              <wp14:pctWidth>0</wp14:pctWidth>
            </wp14:sizeRelH>
            <wp14:sizeRelV relativeFrom="page">
              <wp14:pctHeight>0</wp14:pctHeight>
            </wp14:sizeRelV>
          </wp:anchor>
        </w:drawing>
      </w:r>
    </w:p>
    <w:p w14:paraId="3EE6525C" w14:textId="77777777" w:rsidR="009F7301" w:rsidRDefault="009F7301" w:rsidP="009F7301">
      <w:pPr>
        <w:rPr>
          <w:b/>
          <w:bCs/>
          <w:sz w:val="20"/>
          <w:szCs w:val="20"/>
          <w:shd w:val="clear" w:color="auto" w:fill="FFFFFF"/>
        </w:rPr>
      </w:pPr>
    </w:p>
    <w:p w14:paraId="501E58BB" w14:textId="5669D017" w:rsidR="009F7301" w:rsidRPr="009F7301" w:rsidRDefault="00A46A23" w:rsidP="009F7301">
      <w:pPr>
        <w:rPr>
          <w:b/>
          <w:bCs/>
          <w:color w:val="0E57C4" w:themeColor="background2" w:themeShade="80"/>
          <w:sz w:val="20"/>
          <w:szCs w:val="20"/>
          <w:shd w:val="clear" w:color="auto" w:fill="FFFFFF"/>
        </w:rPr>
      </w:pPr>
      <w:r>
        <w:rPr>
          <w:b/>
          <w:bCs/>
          <w:color w:val="0E57C4" w:themeColor="background2" w:themeShade="80"/>
          <w:sz w:val="20"/>
          <w:szCs w:val="20"/>
          <w:shd w:val="clear" w:color="auto" w:fill="FFFFFF"/>
        </w:rPr>
        <w:t xml:space="preserve">Last 2 weeks </w:t>
      </w:r>
      <w:r w:rsidR="009F7301" w:rsidRPr="009F7301">
        <w:rPr>
          <w:b/>
          <w:bCs/>
          <w:color w:val="0E57C4" w:themeColor="background2" w:themeShade="80"/>
          <w:sz w:val="20"/>
          <w:szCs w:val="20"/>
          <w:shd w:val="clear" w:color="auto" w:fill="FFFFFF"/>
        </w:rPr>
        <w:t>EYFS/KS1 Top Attendance –</w:t>
      </w:r>
      <w:r w:rsidR="009F7301">
        <w:rPr>
          <w:b/>
          <w:bCs/>
          <w:color w:val="0E57C4" w:themeColor="background2" w:themeShade="80"/>
          <w:sz w:val="20"/>
          <w:szCs w:val="20"/>
          <w:shd w:val="clear" w:color="auto" w:fill="FFFFFF"/>
        </w:rPr>
        <w:t xml:space="preserve"> </w:t>
      </w:r>
      <w:r w:rsidR="008D2C5F">
        <w:rPr>
          <w:b/>
          <w:bCs/>
          <w:color w:val="0E57C4" w:themeColor="background2" w:themeShade="80"/>
          <w:sz w:val="20"/>
          <w:szCs w:val="20"/>
          <w:shd w:val="clear" w:color="auto" w:fill="FFFFFF"/>
        </w:rPr>
        <w:t>2BP – 96%</w:t>
      </w:r>
    </w:p>
    <w:p w14:paraId="1396EB72" w14:textId="63389BCC" w:rsidR="009F7301" w:rsidRDefault="00A46A23" w:rsidP="009F7301">
      <w:pPr>
        <w:rPr>
          <w:b/>
          <w:bCs/>
          <w:color w:val="0E57C4" w:themeColor="background2" w:themeShade="80"/>
          <w:sz w:val="20"/>
          <w:szCs w:val="20"/>
          <w:shd w:val="clear" w:color="auto" w:fill="FFFFFF"/>
        </w:rPr>
      </w:pPr>
      <w:r>
        <w:rPr>
          <w:b/>
          <w:bCs/>
          <w:color w:val="0E57C4" w:themeColor="background2" w:themeShade="80"/>
          <w:sz w:val="20"/>
          <w:szCs w:val="20"/>
          <w:shd w:val="clear" w:color="auto" w:fill="FFFFFF"/>
        </w:rPr>
        <w:t xml:space="preserve">Last 2 weeks </w:t>
      </w:r>
      <w:r w:rsidR="009F7301" w:rsidRPr="009F7301">
        <w:rPr>
          <w:b/>
          <w:bCs/>
          <w:color w:val="0E57C4" w:themeColor="background2" w:themeShade="80"/>
          <w:sz w:val="20"/>
          <w:szCs w:val="20"/>
          <w:shd w:val="clear" w:color="auto" w:fill="FFFFFF"/>
        </w:rPr>
        <w:t xml:space="preserve">KS2 Top Attendance </w:t>
      </w:r>
      <w:r w:rsidR="009F7301">
        <w:rPr>
          <w:b/>
          <w:bCs/>
          <w:color w:val="0E57C4" w:themeColor="background2" w:themeShade="80"/>
          <w:sz w:val="20"/>
          <w:szCs w:val="20"/>
          <w:shd w:val="clear" w:color="auto" w:fill="FFFFFF"/>
        </w:rPr>
        <w:t>–</w:t>
      </w:r>
      <w:r w:rsidR="009F7301" w:rsidRPr="009F7301">
        <w:rPr>
          <w:b/>
          <w:bCs/>
          <w:color w:val="0E57C4" w:themeColor="background2" w:themeShade="80"/>
          <w:sz w:val="20"/>
          <w:szCs w:val="20"/>
          <w:shd w:val="clear" w:color="auto" w:fill="FFFFFF"/>
        </w:rPr>
        <w:t xml:space="preserve"> </w:t>
      </w:r>
      <w:r w:rsidR="008D2C5F">
        <w:rPr>
          <w:b/>
          <w:bCs/>
          <w:color w:val="0E57C4" w:themeColor="background2" w:themeShade="80"/>
          <w:sz w:val="20"/>
          <w:szCs w:val="20"/>
          <w:shd w:val="clear" w:color="auto" w:fill="FFFFFF"/>
        </w:rPr>
        <w:t>4AC – 98.2%</w:t>
      </w:r>
    </w:p>
    <w:p w14:paraId="5D7033F1" w14:textId="2331F6F6" w:rsidR="009F7301" w:rsidRPr="009F7301" w:rsidRDefault="00823839" w:rsidP="009F7301">
      <w:pPr>
        <w:rPr>
          <w:b/>
          <w:bCs/>
          <w:color w:val="0E57C4" w:themeColor="background2" w:themeShade="80"/>
          <w:sz w:val="20"/>
          <w:szCs w:val="20"/>
          <w:shd w:val="clear" w:color="auto" w:fill="FFFFFF"/>
        </w:rPr>
      </w:pPr>
      <w:r w:rsidRPr="00823839">
        <w:rPr>
          <w:b/>
          <w:bCs/>
          <w:noProof/>
          <w:color w:val="0E57C4" w:themeColor="background2" w:themeShade="80"/>
          <w:sz w:val="20"/>
          <w:szCs w:val="20"/>
          <w:shd w:val="clear" w:color="auto" w:fill="FFFFFF"/>
        </w:rPr>
        <w:drawing>
          <wp:anchor distT="0" distB="0" distL="114300" distR="114300" simplePos="0" relativeHeight="251678720" behindDoc="1" locked="0" layoutInCell="1" allowOverlap="1" wp14:anchorId="6D2658C4" wp14:editId="0D8D3692">
            <wp:simplePos x="0" y="0"/>
            <wp:positionH relativeFrom="column">
              <wp:posOffset>2707364</wp:posOffset>
            </wp:positionH>
            <wp:positionV relativeFrom="paragraph">
              <wp:posOffset>140335</wp:posOffset>
            </wp:positionV>
            <wp:extent cx="758115" cy="437907"/>
            <wp:effectExtent l="76200" t="152400" r="61595" b="153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rot="19961854">
                      <a:off x="0" y="0"/>
                      <a:ext cx="758115" cy="437907"/>
                    </a:xfrm>
                    <a:prstGeom prst="rect">
                      <a:avLst/>
                    </a:prstGeom>
                  </pic:spPr>
                </pic:pic>
              </a:graphicData>
            </a:graphic>
            <wp14:sizeRelH relativeFrom="page">
              <wp14:pctWidth>0</wp14:pctWidth>
            </wp14:sizeRelH>
            <wp14:sizeRelV relativeFrom="page">
              <wp14:pctHeight>0</wp14:pctHeight>
            </wp14:sizeRelV>
          </wp:anchor>
        </w:drawing>
      </w:r>
      <w:r w:rsidR="008D2C5F">
        <w:rPr>
          <w:b/>
          <w:bCs/>
          <w:color w:val="0E57C4" w:themeColor="background2" w:themeShade="80"/>
          <w:sz w:val="20"/>
          <w:szCs w:val="20"/>
          <w:shd w:val="clear" w:color="auto" w:fill="FFFFFF"/>
        </w:rPr>
        <w:t xml:space="preserve">Total </w:t>
      </w:r>
      <w:r w:rsidR="009F7301">
        <w:rPr>
          <w:b/>
          <w:bCs/>
          <w:color w:val="0E57C4" w:themeColor="background2" w:themeShade="80"/>
          <w:sz w:val="20"/>
          <w:szCs w:val="20"/>
          <w:shd w:val="clear" w:color="auto" w:fill="FFFFFF"/>
        </w:rPr>
        <w:t xml:space="preserve">Overall Attendance Winners </w:t>
      </w:r>
      <w:r w:rsidR="008D2C5F">
        <w:rPr>
          <w:b/>
          <w:bCs/>
          <w:color w:val="0E57C4" w:themeColor="background2" w:themeShade="80"/>
          <w:sz w:val="20"/>
          <w:szCs w:val="20"/>
          <w:shd w:val="clear" w:color="auto" w:fill="FFFFFF"/>
        </w:rPr>
        <w:t>–</w:t>
      </w:r>
      <w:r w:rsidR="009F7301">
        <w:rPr>
          <w:b/>
          <w:bCs/>
          <w:color w:val="0E57C4" w:themeColor="background2" w:themeShade="80"/>
          <w:sz w:val="20"/>
          <w:szCs w:val="20"/>
          <w:shd w:val="clear" w:color="auto" w:fill="FFFFFF"/>
        </w:rPr>
        <w:t xml:space="preserve"> </w:t>
      </w:r>
      <w:r w:rsidR="008D2C5F">
        <w:rPr>
          <w:b/>
          <w:bCs/>
          <w:color w:val="0E57C4" w:themeColor="background2" w:themeShade="80"/>
          <w:sz w:val="20"/>
          <w:szCs w:val="20"/>
          <w:shd w:val="clear" w:color="auto" w:fill="FFFFFF"/>
        </w:rPr>
        <w:t>3MD – 98.7%</w:t>
      </w:r>
    </w:p>
    <w:sectPr w:rsidR="009F7301" w:rsidRPr="009F7301" w:rsidSect="007F35FD">
      <w:headerReference w:type="default" r:id="rId18"/>
      <w:pgSz w:w="12240" w:h="15840" w:code="1"/>
      <w:pgMar w:top="504" w:right="504" w:bottom="1080" w:left="504" w:header="432" w:footer="28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AA512" w14:textId="77777777" w:rsidR="00A02984" w:rsidRDefault="00A02984" w:rsidP="00D609BD">
      <w:pPr>
        <w:spacing w:after="0" w:line="240" w:lineRule="auto"/>
      </w:pPr>
      <w:r>
        <w:separator/>
      </w:r>
    </w:p>
  </w:endnote>
  <w:endnote w:type="continuationSeparator" w:id="0">
    <w:p w14:paraId="7535BDC2" w14:textId="77777777" w:rsidR="00A02984" w:rsidRDefault="00A02984" w:rsidP="00D60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Light">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AB34C" w14:textId="77777777" w:rsidR="00A02984" w:rsidRDefault="00A02984" w:rsidP="00D609BD">
      <w:pPr>
        <w:spacing w:after="0" w:line="240" w:lineRule="auto"/>
      </w:pPr>
      <w:r>
        <w:separator/>
      </w:r>
    </w:p>
  </w:footnote>
  <w:footnote w:type="continuationSeparator" w:id="0">
    <w:p w14:paraId="31223178" w14:textId="77777777" w:rsidR="00A02984" w:rsidRDefault="00A02984" w:rsidP="00D60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9"/>
      <w:gridCol w:w="2613"/>
    </w:tblGrid>
    <w:tr w:rsidR="002E32B7" w:rsidRPr="002E32B7" w14:paraId="5BEF845B" w14:textId="77777777" w:rsidTr="00AC1786">
      <w:trPr>
        <w:trHeight w:val="1050"/>
      </w:trPr>
      <w:tc>
        <w:tcPr>
          <w:tcW w:w="3837" w:type="pct"/>
          <w:tcBorders>
            <w:right w:val="single" w:sz="12" w:space="0" w:color="FFFFFF" w:themeColor="background1"/>
          </w:tcBorders>
          <w:shd w:val="clear" w:color="auto" w:fill="072B62" w:themeFill="background2" w:themeFillShade="40"/>
          <w:vAlign w:val="center"/>
        </w:tcPr>
        <w:p w14:paraId="6ACDE24F" w14:textId="1BB21CDC" w:rsidR="00D609BD" w:rsidRPr="00024282" w:rsidRDefault="00280D3B" w:rsidP="00F55C2B">
          <w:pPr>
            <w:pStyle w:val="Title"/>
            <w:rPr>
              <w:rFonts w:ascii="Candara Light" w:hAnsi="Candara Light"/>
            </w:rPr>
          </w:pPr>
          <w:r w:rsidRPr="00024282">
            <w:rPr>
              <w:rFonts w:ascii="Candara Light" w:hAnsi="Candara Light"/>
            </w:rPr>
            <w:t xml:space="preserve">Canvey Primary School and Nursery </w:t>
          </w:r>
          <w:r w:rsidR="007F35FD" w:rsidRPr="00024282">
            <w:rPr>
              <w:rFonts w:ascii="Candara Light" w:hAnsi="Candara Light"/>
            </w:rPr>
            <w:t xml:space="preserve">Newsletter </w:t>
          </w:r>
        </w:p>
      </w:tc>
      <w:tc>
        <w:tcPr>
          <w:tcW w:w="1163" w:type="pct"/>
          <w:tcBorders>
            <w:left w:val="single" w:sz="12" w:space="0" w:color="FFFFFF" w:themeColor="background1"/>
          </w:tcBorders>
          <w:shd w:val="clear" w:color="auto" w:fill="374C80" w:themeFill="accent1" w:themeFillShade="BF"/>
          <w:vAlign w:val="center"/>
        </w:tcPr>
        <w:p w14:paraId="19E75D35" w14:textId="47EBB5C1" w:rsidR="00CA6FCF" w:rsidRPr="002E32B7" w:rsidRDefault="00D609BD" w:rsidP="002750EB">
          <w:pPr>
            <w:pStyle w:val="Header"/>
            <w:jc w:val="center"/>
            <w:rPr>
              <w:color w:val="FFFFFF" w:themeColor="background1"/>
              <w:sz w:val="18"/>
              <w:szCs w:val="18"/>
            </w:rPr>
          </w:pPr>
          <w:r w:rsidRPr="002E32B7">
            <w:rPr>
              <w:color w:val="FFFFFF" w:themeColor="background1"/>
              <w:sz w:val="18"/>
              <w:szCs w:val="18"/>
            </w:rPr>
            <w:t>SEPTEMBER 2</w:t>
          </w:r>
          <w:r w:rsidR="00280D3B">
            <w:rPr>
              <w:color w:val="FFFFFF" w:themeColor="background1"/>
              <w:sz w:val="18"/>
              <w:szCs w:val="18"/>
            </w:rPr>
            <w:t>8</w:t>
          </w:r>
          <w:r w:rsidRPr="002E32B7">
            <w:rPr>
              <w:color w:val="FFFFFF" w:themeColor="background1"/>
              <w:sz w:val="18"/>
              <w:szCs w:val="18"/>
            </w:rPr>
            <w:t>, 20</w:t>
          </w:r>
          <w:r w:rsidR="002750EB">
            <w:rPr>
              <w:color w:val="FFFFFF" w:themeColor="background1"/>
              <w:sz w:val="18"/>
              <w:szCs w:val="18"/>
            </w:rPr>
            <w:t>2</w:t>
          </w:r>
          <w:r w:rsidR="00280D3B">
            <w:rPr>
              <w:color w:val="FFFFFF" w:themeColor="background1"/>
              <w:sz w:val="18"/>
              <w:szCs w:val="18"/>
            </w:rPr>
            <w:t>6</w:t>
          </w:r>
        </w:p>
      </w:tc>
    </w:tr>
  </w:tbl>
  <w:p w14:paraId="0EB5898D" w14:textId="77777777" w:rsidR="00D609BD" w:rsidRDefault="00D60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039D1"/>
    <w:multiLevelType w:val="multilevel"/>
    <w:tmpl w:val="AE36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D7A95"/>
    <w:multiLevelType w:val="multilevel"/>
    <w:tmpl w:val="1888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5C23A8"/>
    <w:multiLevelType w:val="multilevel"/>
    <w:tmpl w:val="58E6F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772439"/>
    <w:multiLevelType w:val="hybridMultilevel"/>
    <w:tmpl w:val="C8C2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DC73ED"/>
    <w:multiLevelType w:val="multilevel"/>
    <w:tmpl w:val="566C0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DD4631"/>
    <w:multiLevelType w:val="hybridMultilevel"/>
    <w:tmpl w:val="179655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5243728">
    <w:abstractNumId w:val="1"/>
  </w:num>
  <w:num w:numId="2" w16cid:durableId="936256238">
    <w:abstractNumId w:val="0"/>
  </w:num>
  <w:num w:numId="3" w16cid:durableId="407577952">
    <w:abstractNumId w:val="4"/>
  </w:num>
  <w:num w:numId="4" w16cid:durableId="1878808248">
    <w:abstractNumId w:val="2"/>
  </w:num>
  <w:num w:numId="5" w16cid:durableId="1254511027">
    <w:abstractNumId w:val="3"/>
  </w:num>
  <w:num w:numId="6" w16cid:durableId="13819015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E85"/>
    <w:rsid w:val="00017035"/>
    <w:rsid w:val="00024282"/>
    <w:rsid w:val="00061883"/>
    <w:rsid w:val="00075BAF"/>
    <w:rsid w:val="00087ED7"/>
    <w:rsid w:val="000B564F"/>
    <w:rsid w:val="000C035F"/>
    <w:rsid w:val="0010670E"/>
    <w:rsid w:val="0014530B"/>
    <w:rsid w:val="001632B2"/>
    <w:rsid w:val="00164ED6"/>
    <w:rsid w:val="001C3915"/>
    <w:rsid w:val="001F7A6F"/>
    <w:rsid w:val="0024027C"/>
    <w:rsid w:val="00273807"/>
    <w:rsid w:val="002750EB"/>
    <w:rsid w:val="00280D3B"/>
    <w:rsid w:val="00286DD1"/>
    <w:rsid w:val="002C76BB"/>
    <w:rsid w:val="002D664A"/>
    <w:rsid w:val="002E32B7"/>
    <w:rsid w:val="003074DF"/>
    <w:rsid w:val="0031744A"/>
    <w:rsid w:val="003E5E85"/>
    <w:rsid w:val="004137EC"/>
    <w:rsid w:val="00426A10"/>
    <w:rsid w:val="004F6AC4"/>
    <w:rsid w:val="0051773C"/>
    <w:rsid w:val="00583348"/>
    <w:rsid w:val="005A23A3"/>
    <w:rsid w:val="005A4EC4"/>
    <w:rsid w:val="005E60AA"/>
    <w:rsid w:val="00613207"/>
    <w:rsid w:val="006A3B16"/>
    <w:rsid w:val="006B1736"/>
    <w:rsid w:val="006C44F0"/>
    <w:rsid w:val="006E12FE"/>
    <w:rsid w:val="0071343B"/>
    <w:rsid w:val="00722308"/>
    <w:rsid w:val="007F35FD"/>
    <w:rsid w:val="00823839"/>
    <w:rsid w:val="008B71EB"/>
    <w:rsid w:val="008C5A53"/>
    <w:rsid w:val="008D2C5F"/>
    <w:rsid w:val="009340C7"/>
    <w:rsid w:val="009545F4"/>
    <w:rsid w:val="009F2FC2"/>
    <w:rsid w:val="009F7301"/>
    <w:rsid w:val="00A02984"/>
    <w:rsid w:val="00A126CD"/>
    <w:rsid w:val="00A13EE5"/>
    <w:rsid w:val="00A2542F"/>
    <w:rsid w:val="00A46A23"/>
    <w:rsid w:val="00AC1786"/>
    <w:rsid w:val="00B46198"/>
    <w:rsid w:val="00B90AF2"/>
    <w:rsid w:val="00BD3341"/>
    <w:rsid w:val="00C0610D"/>
    <w:rsid w:val="00C35638"/>
    <w:rsid w:val="00C359E7"/>
    <w:rsid w:val="00C57392"/>
    <w:rsid w:val="00CA6FCF"/>
    <w:rsid w:val="00D33119"/>
    <w:rsid w:val="00D529D0"/>
    <w:rsid w:val="00D609BD"/>
    <w:rsid w:val="00DB3F99"/>
    <w:rsid w:val="00E338F6"/>
    <w:rsid w:val="00E928ED"/>
    <w:rsid w:val="00E95E7A"/>
    <w:rsid w:val="00EA777D"/>
    <w:rsid w:val="00EC1029"/>
    <w:rsid w:val="00EF6952"/>
    <w:rsid w:val="00F01C2D"/>
    <w:rsid w:val="00F456BE"/>
    <w:rsid w:val="00F467BE"/>
    <w:rsid w:val="00F55C2B"/>
    <w:rsid w:val="00F635A1"/>
    <w:rsid w:val="00F641EF"/>
    <w:rsid w:val="00F87CC9"/>
    <w:rsid w:val="00FD5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7D1422"/>
  <w15:chartTrackingRefBased/>
  <w15:docId w15:val="{AE037130-42E2-4CA6-9E71-E669C442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Subtitle"/>
    <w:link w:val="Heading1Char"/>
    <w:uiPriority w:val="9"/>
    <w:qFormat/>
    <w:rsid w:val="00583348"/>
    <w:pPr>
      <w:pBdr>
        <w:top w:val="single" w:sz="12" w:space="1" w:color="D9DFEF" w:themeColor="accent1" w:themeTint="33"/>
        <w:left w:val="single" w:sz="12" w:space="4" w:color="D9DFEF" w:themeColor="accent1" w:themeTint="33"/>
        <w:bottom w:val="single" w:sz="12" w:space="1" w:color="D9DFEF" w:themeColor="accent1" w:themeTint="33"/>
        <w:right w:val="single" w:sz="12" w:space="4" w:color="D9DFEF" w:themeColor="accent1" w:themeTint="33"/>
      </w:pBdr>
      <w:shd w:val="clear" w:color="auto" w:fill="D9DFEF" w:themeFill="accent1" w:themeFillTint="33"/>
      <w:spacing w:before="100" w:beforeAutospacing="1" w:after="60" w:line="240" w:lineRule="auto"/>
      <w:outlineLvl w:val="0"/>
    </w:pPr>
    <w:rPr>
      <w:rFonts w:asciiTheme="majorHAnsi" w:eastAsia="Times New Roman" w:hAnsiTheme="majorHAnsi" w:cs="Times New Roman"/>
      <w:b/>
      <w:bCs/>
      <w:color w:val="374C80" w:themeColor="accent1" w:themeShade="BF"/>
      <w:kern w:val="36"/>
      <w:sz w:val="44"/>
      <w:szCs w:val="48"/>
    </w:rPr>
  </w:style>
  <w:style w:type="paragraph" w:styleId="Heading2">
    <w:name w:val="heading 2"/>
    <w:basedOn w:val="Normal"/>
    <w:next w:val="Normal"/>
    <w:link w:val="Heading2Char"/>
    <w:uiPriority w:val="9"/>
    <w:qFormat/>
    <w:rsid w:val="00F55C2B"/>
    <w:pPr>
      <w:spacing w:before="100" w:beforeAutospacing="1" w:after="120" w:line="240" w:lineRule="auto"/>
      <w:outlineLvl w:val="1"/>
    </w:pPr>
    <w:rPr>
      <w:rFonts w:asciiTheme="majorHAnsi" w:eastAsia="Times New Roman" w:hAnsiTheme="majorHAnsi" w:cs="Times New Roman"/>
      <w:b/>
      <w:bCs/>
      <w:color w:val="374C80" w:themeColor="accent1" w:themeShade="BF"/>
      <w:sz w:val="36"/>
      <w:szCs w:val="36"/>
    </w:rPr>
  </w:style>
  <w:style w:type="paragraph" w:styleId="Heading3">
    <w:name w:val="heading 3"/>
    <w:basedOn w:val="Normal"/>
    <w:next w:val="Normal"/>
    <w:link w:val="Heading3Char"/>
    <w:uiPriority w:val="9"/>
    <w:qFormat/>
    <w:rsid w:val="00F55C2B"/>
    <w:pPr>
      <w:spacing w:before="100" w:beforeAutospacing="1" w:after="120" w:line="240" w:lineRule="auto"/>
      <w:outlineLvl w:val="2"/>
    </w:pPr>
    <w:rPr>
      <w:rFonts w:asciiTheme="majorHAnsi" w:eastAsia="Times New Roman" w:hAnsiTheme="majorHAnsi" w:cs="Times New Roman"/>
      <w:b/>
      <w:bCs/>
      <w:color w:val="374C80" w:themeColor="accent1" w:themeShade="BF"/>
      <w:sz w:val="28"/>
      <w:szCs w:val="27"/>
    </w:rPr>
  </w:style>
  <w:style w:type="paragraph" w:styleId="Heading4">
    <w:name w:val="heading 4"/>
    <w:basedOn w:val="Normal"/>
    <w:next w:val="Normal"/>
    <w:link w:val="Heading4Char"/>
    <w:uiPriority w:val="9"/>
    <w:unhideWhenUsed/>
    <w:qFormat/>
    <w:rsid w:val="001F7A6F"/>
    <w:pPr>
      <w:keepNext/>
      <w:keepLines/>
      <w:spacing w:before="40" w:after="0"/>
      <w:outlineLvl w:val="3"/>
    </w:pPr>
    <w:rPr>
      <w:rFonts w:asciiTheme="majorHAnsi" w:eastAsiaTheme="majorEastAsia" w:hAnsiTheme="majorHAnsi" w:cstheme="majorBidi"/>
      <w:b/>
      <w:iCs/>
      <w:color w:val="374C80"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5E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83348"/>
    <w:rPr>
      <w:rFonts w:asciiTheme="majorHAnsi" w:eastAsia="Times New Roman" w:hAnsiTheme="majorHAnsi" w:cs="Times New Roman"/>
      <w:b/>
      <w:bCs/>
      <w:color w:val="374C80" w:themeColor="accent1" w:themeShade="BF"/>
      <w:kern w:val="36"/>
      <w:sz w:val="44"/>
      <w:szCs w:val="48"/>
      <w:shd w:val="clear" w:color="auto" w:fill="D9DFEF" w:themeFill="accent1" w:themeFillTint="33"/>
    </w:rPr>
  </w:style>
  <w:style w:type="character" w:customStyle="1" w:styleId="Heading2Char">
    <w:name w:val="Heading 2 Char"/>
    <w:basedOn w:val="DefaultParagraphFont"/>
    <w:link w:val="Heading2"/>
    <w:uiPriority w:val="9"/>
    <w:rsid w:val="00F55C2B"/>
    <w:rPr>
      <w:rFonts w:asciiTheme="majorHAnsi" w:eastAsia="Times New Roman" w:hAnsiTheme="majorHAnsi" w:cs="Times New Roman"/>
      <w:b/>
      <w:bCs/>
      <w:color w:val="374C80" w:themeColor="accent1" w:themeShade="BF"/>
      <w:sz w:val="36"/>
      <w:szCs w:val="36"/>
    </w:rPr>
  </w:style>
  <w:style w:type="character" w:customStyle="1" w:styleId="Heading3Char">
    <w:name w:val="Heading 3 Char"/>
    <w:basedOn w:val="DefaultParagraphFont"/>
    <w:link w:val="Heading3"/>
    <w:uiPriority w:val="9"/>
    <w:rsid w:val="00F55C2B"/>
    <w:rPr>
      <w:rFonts w:asciiTheme="majorHAnsi" w:eastAsia="Times New Roman" w:hAnsiTheme="majorHAnsi" w:cs="Times New Roman"/>
      <w:b/>
      <w:bCs/>
      <w:color w:val="374C80" w:themeColor="accent1" w:themeShade="BF"/>
      <w:sz w:val="28"/>
      <w:szCs w:val="27"/>
    </w:rPr>
  </w:style>
  <w:style w:type="character" w:styleId="Hyperlink">
    <w:name w:val="Hyperlink"/>
    <w:basedOn w:val="DefaultParagraphFont"/>
    <w:uiPriority w:val="99"/>
    <w:unhideWhenUsed/>
    <w:rsid w:val="00017035"/>
    <w:rPr>
      <w:color w:val="0000FF"/>
      <w:u w:val="single"/>
    </w:rPr>
  </w:style>
  <w:style w:type="character" w:styleId="HTMLDefinition">
    <w:name w:val="HTML Definition"/>
    <w:basedOn w:val="DefaultParagraphFont"/>
    <w:uiPriority w:val="99"/>
    <w:semiHidden/>
    <w:unhideWhenUsed/>
    <w:rsid w:val="00017035"/>
    <w:rPr>
      <w:i/>
      <w:iCs/>
    </w:rPr>
  </w:style>
  <w:style w:type="table" w:styleId="TableGrid">
    <w:name w:val="Table Grid"/>
    <w:basedOn w:val="TableNormal"/>
    <w:uiPriority w:val="39"/>
    <w:rsid w:val="00D60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09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9BD"/>
  </w:style>
  <w:style w:type="paragraph" w:styleId="Footer">
    <w:name w:val="footer"/>
    <w:basedOn w:val="Normal"/>
    <w:link w:val="FooterChar"/>
    <w:uiPriority w:val="99"/>
    <w:unhideWhenUsed/>
    <w:rsid w:val="00D609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9BD"/>
  </w:style>
  <w:style w:type="paragraph" w:styleId="Title">
    <w:name w:val="Title"/>
    <w:basedOn w:val="Header"/>
    <w:next w:val="Normal"/>
    <w:link w:val="TitleChar"/>
    <w:uiPriority w:val="10"/>
    <w:qFormat/>
    <w:rsid w:val="00F55C2B"/>
    <w:pPr>
      <w:jc w:val="center"/>
    </w:pPr>
    <w:rPr>
      <w:rFonts w:asciiTheme="majorHAnsi" w:hAnsiTheme="majorHAnsi" w:cstheme="majorHAnsi"/>
      <w:b/>
      <w:color w:val="FFFFFF" w:themeColor="background1"/>
      <w:sz w:val="72"/>
      <w:szCs w:val="72"/>
    </w:rPr>
  </w:style>
  <w:style w:type="character" w:customStyle="1" w:styleId="TitleChar">
    <w:name w:val="Title Char"/>
    <w:basedOn w:val="DefaultParagraphFont"/>
    <w:link w:val="Title"/>
    <w:uiPriority w:val="10"/>
    <w:rsid w:val="00F55C2B"/>
    <w:rPr>
      <w:rFonts w:asciiTheme="majorHAnsi" w:hAnsiTheme="majorHAnsi" w:cstheme="majorHAnsi"/>
      <w:b/>
      <w:color w:val="FFFFFF" w:themeColor="background1"/>
      <w:sz w:val="72"/>
      <w:szCs w:val="72"/>
    </w:rPr>
  </w:style>
  <w:style w:type="paragraph" w:styleId="Subtitle">
    <w:name w:val="Subtitle"/>
    <w:basedOn w:val="Normal"/>
    <w:next w:val="Normal"/>
    <w:link w:val="SubtitleChar"/>
    <w:uiPriority w:val="11"/>
    <w:qFormat/>
    <w:rsid w:val="00583348"/>
    <w:pPr>
      <w:numPr>
        <w:ilvl w:val="1"/>
      </w:numPr>
    </w:pPr>
    <w:rPr>
      <w:rFonts w:eastAsiaTheme="minorEastAsia"/>
      <w:b/>
      <w:color w:val="4A66AC" w:themeColor="accent1"/>
      <w:sz w:val="20"/>
    </w:rPr>
  </w:style>
  <w:style w:type="character" w:customStyle="1" w:styleId="SubtitleChar">
    <w:name w:val="Subtitle Char"/>
    <w:basedOn w:val="DefaultParagraphFont"/>
    <w:link w:val="Subtitle"/>
    <w:uiPriority w:val="11"/>
    <w:rsid w:val="00583348"/>
    <w:rPr>
      <w:rFonts w:eastAsiaTheme="minorEastAsia"/>
      <w:b/>
      <w:color w:val="4A66AC" w:themeColor="accent1"/>
      <w:sz w:val="20"/>
    </w:rPr>
  </w:style>
  <w:style w:type="paragraph" w:styleId="Quote">
    <w:name w:val="Quote"/>
    <w:basedOn w:val="Normal"/>
    <w:next w:val="Normal"/>
    <w:link w:val="QuoteChar"/>
    <w:uiPriority w:val="29"/>
    <w:qFormat/>
    <w:rsid w:val="0010670E"/>
    <w:pPr>
      <w:spacing w:before="200" w:line="288" w:lineRule="auto"/>
      <w:ind w:left="360" w:right="360"/>
    </w:pPr>
    <w:rPr>
      <w:b/>
      <w:i/>
      <w:iCs/>
      <w:color w:val="374C80" w:themeColor="accent1" w:themeShade="BF"/>
    </w:rPr>
  </w:style>
  <w:style w:type="character" w:customStyle="1" w:styleId="QuoteChar">
    <w:name w:val="Quote Char"/>
    <w:basedOn w:val="DefaultParagraphFont"/>
    <w:link w:val="Quote"/>
    <w:uiPriority w:val="29"/>
    <w:rsid w:val="0010670E"/>
    <w:rPr>
      <w:b/>
      <w:i/>
      <w:iCs/>
      <w:color w:val="374C80" w:themeColor="accent1" w:themeShade="BF"/>
    </w:rPr>
  </w:style>
  <w:style w:type="paragraph" w:styleId="IntenseQuote">
    <w:name w:val="Intense Quote"/>
    <w:basedOn w:val="Normal"/>
    <w:next w:val="Normal"/>
    <w:link w:val="IntenseQuoteChar"/>
    <w:uiPriority w:val="30"/>
    <w:qFormat/>
    <w:rsid w:val="00F635A1"/>
    <w:pPr>
      <w:pBdr>
        <w:top w:val="dashSmallGap" w:sz="6" w:space="10" w:color="4A66AC" w:themeColor="accent1"/>
        <w:bottom w:val="dashSmallGap" w:sz="6" w:space="10" w:color="4A66AC" w:themeColor="accent1"/>
      </w:pBdr>
      <w:shd w:val="clear" w:color="auto" w:fill="F2F2F2" w:themeFill="background1" w:themeFillShade="F2"/>
      <w:spacing w:before="360" w:after="360" w:line="288" w:lineRule="auto"/>
      <w:ind w:left="360" w:right="360"/>
      <w:jc w:val="center"/>
    </w:pPr>
    <w:rPr>
      <w:b/>
      <w:i/>
      <w:iCs/>
      <w:color w:val="374C80" w:themeColor="accent1" w:themeShade="BF"/>
    </w:rPr>
  </w:style>
  <w:style w:type="character" w:customStyle="1" w:styleId="IntenseQuoteChar">
    <w:name w:val="Intense Quote Char"/>
    <w:basedOn w:val="DefaultParagraphFont"/>
    <w:link w:val="IntenseQuote"/>
    <w:uiPriority w:val="30"/>
    <w:rsid w:val="00F635A1"/>
    <w:rPr>
      <w:b/>
      <w:i/>
      <w:iCs/>
      <w:color w:val="374C80" w:themeColor="accent1" w:themeShade="BF"/>
      <w:shd w:val="clear" w:color="auto" w:fill="F2F2F2" w:themeFill="background1" w:themeFillShade="F2"/>
    </w:rPr>
  </w:style>
  <w:style w:type="character" w:styleId="Strong">
    <w:name w:val="Strong"/>
    <w:basedOn w:val="DefaultParagraphFont"/>
    <w:uiPriority w:val="22"/>
    <w:qFormat/>
    <w:rsid w:val="00722308"/>
    <w:rPr>
      <w:b/>
      <w:bCs/>
    </w:rPr>
  </w:style>
  <w:style w:type="paragraph" w:styleId="ListParagraph">
    <w:name w:val="List Paragraph"/>
    <w:basedOn w:val="Normal"/>
    <w:uiPriority w:val="34"/>
    <w:qFormat/>
    <w:rsid w:val="00722308"/>
    <w:pPr>
      <w:ind w:left="720"/>
      <w:contextualSpacing/>
    </w:pPr>
  </w:style>
  <w:style w:type="character" w:styleId="BookTitle">
    <w:name w:val="Book Title"/>
    <w:basedOn w:val="DefaultParagraphFont"/>
    <w:uiPriority w:val="33"/>
    <w:qFormat/>
    <w:rsid w:val="00722308"/>
    <w:rPr>
      <w:b/>
      <w:bCs/>
      <w:i/>
      <w:iCs/>
      <w:spacing w:val="5"/>
    </w:rPr>
  </w:style>
  <w:style w:type="paragraph" w:styleId="BalloonText">
    <w:name w:val="Balloon Text"/>
    <w:basedOn w:val="Normal"/>
    <w:link w:val="BalloonTextChar"/>
    <w:uiPriority w:val="99"/>
    <w:semiHidden/>
    <w:unhideWhenUsed/>
    <w:rsid w:val="007F3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5FD"/>
    <w:rPr>
      <w:rFonts w:ascii="Segoe UI" w:hAnsi="Segoe UI" w:cs="Segoe UI"/>
      <w:sz w:val="18"/>
      <w:szCs w:val="18"/>
    </w:rPr>
  </w:style>
  <w:style w:type="paragraph" w:customStyle="1" w:styleId="firstparagraph">
    <w:name w:val="firstparagraph"/>
    <w:basedOn w:val="Normal"/>
    <w:rsid w:val="00075BAF"/>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75BAF"/>
    <w:pPr>
      <w:spacing w:after="0" w:line="240" w:lineRule="auto"/>
    </w:pPr>
  </w:style>
  <w:style w:type="character" w:styleId="IntenseReference">
    <w:name w:val="Intense Reference"/>
    <w:basedOn w:val="DefaultParagraphFont"/>
    <w:uiPriority w:val="32"/>
    <w:qFormat/>
    <w:rsid w:val="0010670E"/>
    <w:rPr>
      <w:rFonts w:asciiTheme="minorHAnsi" w:hAnsiTheme="minorHAnsi"/>
      <w:b/>
      <w:bCs/>
      <w:i w:val="0"/>
      <w:caps w:val="0"/>
      <w:smallCaps w:val="0"/>
      <w:color w:val="374C80" w:themeColor="accent1" w:themeShade="BF"/>
      <w:spacing w:val="5"/>
    </w:rPr>
  </w:style>
  <w:style w:type="character" w:customStyle="1" w:styleId="Heading4Char">
    <w:name w:val="Heading 4 Char"/>
    <w:basedOn w:val="DefaultParagraphFont"/>
    <w:link w:val="Heading4"/>
    <w:uiPriority w:val="9"/>
    <w:rsid w:val="001F7A6F"/>
    <w:rPr>
      <w:rFonts w:asciiTheme="majorHAnsi" w:eastAsiaTheme="majorEastAsia" w:hAnsiTheme="majorHAnsi" w:cstheme="majorBidi"/>
      <w:b/>
      <w:iCs/>
      <w:color w:val="374C80" w:themeColor="accent1" w:themeShade="BF"/>
      <w:sz w:val="24"/>
    </w:rPr>
  </w:style>
  <w:style w:type="character" w:customStyle="1" w:styleId="UnresolvedMention1">
    <w:name w:val="Unresolved Mention1"/>
    <w:basedOn w:val="DefaultParagraphFont"/>
    <w:uiPriority w:val="99"/>
    <w:semiHidden/>
    <w:unhideWhenUsed/>
    <w:rsid w:val="006E12FE"/>
    <w:rPr>
      <w:color w:val="808080"/>
      <w:shd w:val="clear" w:color="auto" w:fill="E6E6E6"/>
    </w:rPr>
  </w:style>
  <w:style w:type="character" w:styleId="UnresolvedMention">
    <w:name w:val="Unresolved Mention"/>
    <w:basedOn w:val="DefaultParagraphFont"/>
    <w:uiPriority w:val="99"/>
    <w:semiHidden/>
    <w:unhideWhenUsed/>
    <w:rsid w:val="0014530B"/>
    <w:rPr>
      <w:color w:val="808080"/>
      <w:shd w:val="clear" w:color="auto" w:fill="E6E6E6"/>
    </w:rPr>
  </w:style>
  <w:style w:type="character" w:styleId="FollowedHyperlink">
    <w:name w:val="FollowedHyperlink"/>
    <w:basedOn w:val="DefaultParagraphFont"/>
    <w:uiPriority w:val="99"/>
    <w:semiHidden/>
    <w:unhideWhenUsed/>
    <w:rsid w:val="0014530B"/>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4127">
      <w:bodyDiv w:val="1"/>
      <w:marLeft w:val="0"/>
      <w:marRight w:val="0"/>
      <w:marTop w:val="0"/>
      <w:marBottom w:val="0"/>
      <w:divBdr>
        <w:top w:val="none" w:sz="0" w:space="0" w:color="auto"/>
        <w:left w:val="none" w:sz="0" w:space="0" w:color="auto"/>
        <w:bottom w:val="none" w:sz="0" w:space="0" w:color="auto"/>
        <w:right w:val="none" w:sz="0" w:space="0" w:color="auto"/>
      </w:divBdr>
    </w:div>
    <w:div w:id="103231498">
      <w:bodyDiv w:val="1"/>
      <w:marLeft w:val="0"/>
      <w:marRight w:val="0"/>
      <w:marTop w:val="0"/>
      <w:marBottom w:val="0"/>
      <w:divBdr>
        <w:top w:val="none" w:sz="0" w:space="0" w:color="auto"/>
        <w:left w:val="none" w:sz="0" w:space="0" w:color="auto"/>
        <w:bottom w:val="none" w:sz="0" w:space="0" w:color="auto"/>
        <w:right w:val="none" w:sz="0" w:space="0" w:color="auto"/>
      </w:divBdr>
      <w:divsChild>
        <w:div w:id="319237683">
          <w:marLeft w:val="0"/>
          <w:marRight w:val="0"/>
          <w:marTop w:val="240"/>
          <w:marBottom w:val="240"/>
          <w:divBdr>
            <w:top w:val="none" w:sz="0" w:space="0" w:color="auto"/>
            <w:left w:val="none" w:sz="0" w:space="0" w:color="auto"/>
            <w:bottom w:val="none" w:sz="0" w:space="0" w:color="auto"/>
            <w:right w:val="none" w:sz="0" w:space="0" w:color="auto"/>
          </w:divBdr>
        </w:div>
        <w:div w:id="1755204513">
          <w:marLeft w:val="0"/>
          <w:marRight w:val="0"/>
          <w:marTop w:val="240"/>
          <w:marBottom w:val="240"/>
          <w:divBdr>
            <w:top w:val="none" w:sz="0" w:space="0" w:color="auto"/>
            <w:left w:val="none" w:sz="0" w:space="0" w:color="auto"/>
            <w:bottom w:val="none" w:sz="0" w:space="0" w:color="auto"/>
            <w:right w:val="none" w:sz="0" w:space="0" w:color="auto"/>
          </w:divBdr>
        </w:div>
      </w:divsChild>
    </w:div>
    <w:div w:id="107897321">
      <w:bodyDiv w:val="1"/>
      <w:marLeft w:val="0"/>
      <w:marRight w:val="0"/>
      <w:marTop w:val="0"/>
      <w:marBottom w:val="0"/>
      <w:divBdr>
        <w:top w:val="none" w:sz="0" w:space="0" w:color="auto"/>
        <w:left w:val="none" w:sz="0" w:space="0" w:color="auto"/>
        <w:bottom w:val="none" w:sz="0" w:space="0" w:color="auto"/>
        <w:right w:val="none" w:sz="0" w:space="0" w:color="auto"/>
      </w:divBdr>
      <w:divsChild>
        <w:div w:id="1812626674">
          <w:marLeft w:val="0"/>
          <w:marRight w:val="0"/>
          <w:marTop w:val="0"/>
          <w:marBottom w:val="0"/>
          <w:divBdr>
            <w:top w:val="none" w:sz="0" w:space="0" w:color="auto"/>
            <w:left w:val="none" w:sz="0" w:space="0" w:color="auto"/>
            <w:bottom w:val="none" w:sz="0" w:space="0" w:color="auto"/>
            <w:right w:val="none" w:sz="0" w:space="0" w:color="auto"/>
          </w:divBdr>
        </w:div>
      </w:divsChild>
    </w:div>
    <w:div w:id="141116265">
      <w:bodyDiv w:val="1"/>
      <w:marLeft w:val="0"/>
      <w:marRight w:val="0"/>
      <w:marTop w:val="0"/>
      <w:marBottom w:val="0"/>
      <w:divBdr>
        <w:top w:val="none" w:sz="0" w:space="0" w:color="auto"/>
        <w:left w:val="none" w:sz="0" w:space="0" w:color="auto"/>
        <w:bottom w:val="none" w:sz="0" w:space="0" w:color="auto"/>
        <w:right w:val="none" w:sz="0" w:space="0" w:color="auto"/>
      </w:divBdr>
      <w:divsChild>
        <w:div w:id="1817062335">
          <w:marLeft w:val="0"/>
          <w:marRight w:val="0"/>
          <w:marTop w:val="240"/>
          <w:marBottom w:val="240"/>
          <w:divBdr>
            <w:top w:val="none" w:sz="0" w:space="0" w:color="auto"/>
            <w:left w:val="none" w:sz="0" w:space="0" w:color="auto"/>
            <w:bottom w:val="none" w:sz="0" w:space="0" w:color="auto"/>
            <w:right w:val="none" w:sz="0" w:space="0" w:color="auto"/>
          </w:divBdr>
        </w:div>
        <w:div w:id="1562907332">
          <w:marLeft w:val="0"/>
          <w:marRight w:val="0"/>
          <w:marTop w:val="240"/>
          <w:marBottom w:val="240"/>
          <w:divBdr>
            <w:top w:val="none" w:sz="0" w:space="0" w:color="auto"/>
            <w:left w:val="none" w:sz="0" w:space="0" w:color="auto"/>
            <w:bottom w:val="none" w:sz="0" w:space="0" w:color="auto"/>
            <w:right w:val="none" w:sz="0" w:space="0" w:color="auto"/>
          </w:divBdr>
        </w:div>
        <w:div w:id="2088460280">
          <w:marLeft w:val="0"/>
          <w:marRight w:val="0"/>
          <w:marTop w:val="240"/>
          <w:marBottom w:val="240"/>
          <w:divBdr>
            <w:top w:val="none" w:sz="0" w:space="0" w:color="auto"/>
            <w:left w:val="none" w:sz="0" w:space="0" w:color="auto"/>
            <w:bottom w:val="none" w:sz="0" w:space="0" w:color="auto"/>
            <w:right w:val="none" w:sz="0" w:space="0" w:color="auto"/>
          </w:divBdr>
        </w:div>
        <w:div w:id="1373577842">
          <w:marLeft w:val="0"/>
          <w:marRight w:val="0"/>
          <w:marTop w:val="240"/>
          <w:marBottom w:val="240"/>
          <w:divBdr>
            <w:top w:val="none" w:sz="0" w:space="0" w:color="auto"/>
            <w:left w:val="none" w:sz="0" w:space="0" w:color="auto"/>
            <w:bottom w:val="none" w:sz="0" w:space="0" w:color="auto"/>
            <w:right w:val="none" w:sz="0" w:space="0" w:color="auto"/>
          </w:divBdr>
        </w:div>
        <w:div w:id="16467284">
          <w:marLeft w:val="0"/>
          <w:marRight w:val="0"/>
          <w:marTop w:val="240"/>
          <w:marBottom w:val="240"/>
          <w:divBdr>
            <w:top w:val="none" w:sz="0" w:space="0" w:color="auto"/>
            <w:left w:val="none" w:sz="0" w:space="0" w:color="auto"/>
            <w:bottom w:val="none" w:sz="0" w:space="0" w:color="auto"/>
            <w:right w:val="none" w:sz="0" w:space="0" w:color="auto"/>
          </w:divBdr>
        </w:div>
        <w:div w:id="1432319525">
          <w:marLeft w:val="0"/>
          <w:marRight w:val="0"/>
          <w:marTop w:val="240"/>
          <w:marBottom w:val="240"/>
          <w:divBdr>
            <w:top w:val="none" w:sz="0" w:space="0" w:color="auto"/>
            <w:left w:val="none" w:sz="0" w:space="0" w:color="auto"/>
            <w:bottom w:val="none" w:sz="0" w:space="0" w:color="auto"/>
            <w:right w:val="none" w:sz="0" w:space="0" w:color="auto"/>
          </w:divBdr>
        </w:div>
        <w:div w:id="362095725">
          <w:marLeft w:val="0"/>
          <w:marRight w:val="0"/>
          <w:marTop w:val="240"/>
          <w:marBottom w:val="240"/>
          <w:divBdr>
            <w:top w:val="none" w:sz="0" w:space="0" w:color="auto"/>
            <w:left w:val="none" w:sz="0" w:space="0" w:color="auto"/>
            <w:bottom w:val="none" w:sz="0" w:space="0" w:color="auto"/>
            <w:right w:val="none" w:sz="0" w:space="0" w:color="auto"/>
          </w:divBdr>
        </w:div>
      </w:divsChild>
    </w:div>
    <w:div w:id="759720251">
      <w:bodyDiv w:val="1"/>
      <w:marLeft w:val="0"/>
      <w:marRight w:val="0"/>
      <w:marTop w:val="0"/>
      <w:marBottom w:val="0"/>
      <w:divBdr>
        <w:top w:val="none" w:sz="0" w:space="0" w:color="auto"/>
        <w:left w:val="none" w:sz="0" w:space="0" w:color="auto"/>
        <w:bottom w:val="none" w:sz="0" w:space="0" w:color="auto"/>
        <w:right w:val="none" w:sz="0" w:space="0" w:color="auto"/>
      </w:divBdr>
    </w:div>
    <w:div w:id="1109468971">
      <w:bodyDiv w:val="1"/>
      <w:marLeft w:val="0"/>
      <w:marRight w:val="0"/>
      <w:marTop w:val="0"/>
      <w:marBottom w:val="0"/>
      <w:divBdr>
        <w:top w:val="none" w:sz="0" w:space="0" w:color="auto"/>
        <w:left w:val="none" w:sz="0" w:space="0" w:color="auto"/>
        <w:bottom w:val="none" w:sz="0" w:space="0" w:color="auto"/>
        <w:right w:val="none" w:sz="0" w:space="0" w:color="auto"/>
      </w:divBdr>
    </w:div>
    <w:div w:id="1119300650">
      <w:bodyDiv w:val="1"/>
      <w:marLeft w:val="0"/>
      <w:marRight w:val="0"/>
      <w:marTop w:val="0"/>
      <w:marBottom w:val="0"/>
      <w:divBdr>
        <w:top w:val="none" w:sz="0" w:space="0" w:color="auto"/>
        <w:left w:val="none" w:sz="0" w:space="0" w:color="auto"/>
        <w:bottom w:val="none" w:sz="0" w:space="0" w:color="auto"/>
        <w:right w:val="none" w:sz="0" w:space="0" w:color="auto"/>
      </w:divBdr>
      <w:divsChild>
        <w:div w:id="1493837176">
          <w:marLeft w:val="0"/>
          <w:marRight w:val="0"/>
          <w:marTop w:val="240"/>
          <w:marBottom w:val="240"/>
          <w:divBdr>
            <w:top w:val="none" w:sz="0" w:space="0" w:color="auto"/>
            <w:left w:val="none" w:sz="0" w:space="0" w:color="auto"/>
            <w:bottom w:val="none" w:sz="0" w:space="0" w:color="auto"/>
            <w:right w:val="none" w:sz="0" w:space="0" w:color="auto"/>
          </w:divBdr>
        </w:div>
        <w:div w:id="17901536">
          <w:marLeft w:val="0"/>
          <w:marRight w:val="0"/>
          <w:marTop w:val="240"/>
          <w:marBottom w:val="240"/>
          <w:divBdr>
            <w:top w:val="none" w:sz="0" w:space="0" w:color="auto"/>
            <w:left w:val="none" w:sz="0" w:space="0" w:color="auto"/>
            <w:bottom w:val="none" w:sz="0" w:space="0" w:color="auto"/>
            <w:right w:val="none" w:sz="0" w:space="0" w:color="auto"/>
          </w:divBdr>
        </w:div>
      </w:divsChild>
    </w:div>
    <w:div w:id="1155875259">
      <w:bodyDiv w:val="1"/>
      <w:marLeft w:val="0"/>
      <w:marRight w:val="0"/>
      <w:marTop w:val="0"/>
      <w:marBottom w:val="0"/>
      <w:divBdr>
        <w:top w:val="none" w:sz="0" w:space="0" w:color="auto"/>
        <w:left w:val="none" w:sz="0" w:space="0" w:color="auto"/>
        <w:bottom w:val="none" w:sz="0" w:space="0" w:color="auto"/>
        <w:right w:val="none" w:sz="0" w:space="0" w:color="auto"/>
      </w:divBdr>
      <w:divsChild>
        <w:div w:id="939217831">
          <w:marLeft w:val="0"/>
          <w:marRight w:val="0"/>
          <w:marTop w:val="240"/>
          <w:marBottom w:val="240"/>
          <w:divBdr>
            <w:top w:val="none" w:sz="0" w:space="0" w:color="auto"/>
            <w:left w:val="none" w:sz="0" w:space="0" w:color="auto"/>
            <w:bottom w:val="none" w:sz="0" w:space="0" w:color="auto"/>
            <w:right w:val="none" w:sz="0" w:space="0" w:color="auto"/>
          </w:divBdr>
        </w:div>
        <w:div w:id="1412896996">
          <w:marLeft w:val="0"/>
          <w:marRight w:val="0"/>
          <w:marTop w:val="240"/>
          <w:marBottom w:val="240"/>
          <w:divBdr>
            <w:top w:val="none" w:sz="0" w:space="0" w:color="auto"/>
            <w:left w:val="none" w:sz="0" w:space="0" w:color="auto"/>
            <w:bottom w:val="none" w:sz="0" w:space="0" w:color="auto"/>
            <w:right w:val="none" w:sz="0" w:space="0" w:color="auto"/>
          </w:divBdr>
        </w:div>
        <w:div w:id="1751778780">
          <w:marLeft w:val="0"/>
          <w:marRight w:val="0"/>
          <w:marTop w:val="240"/>
          <w:marBottom w:val="240"/>
          <w:divBdr>
            <w:top w:val="none" w:sz="0" w:space="0" w:color="auto"/>
            <w:left w:val="none" w:sz="0" w:space="0" w:color="auto"/>
            <w:bottom w:val="none" w:sz="0" w:space="0" w:color="auto"/>
            <w:right w:val="none" w:sz="0" w:space="0" w:color="auto"/>
          </w:divBdr>
        </w:div>
        <w:div w:id="1638100942">
          <w:marLeft w:val="0"/>
          <w:marRight w:val="0"/>
          <w:marTop w:val="240"/>
          <w:marBottom w:val="240"/>
          <w:divBdr>
            <w:top w:val="none" w:sz="0" w:space="0" w:color="auto"/>
            <w:left w:val="none" w:sz="0" w:space="0" w:color="auto"/>
            <w:bottom w:val="none" w:sz="0" w:space="0" w:color="auto"/>
            <w:right w:val="none" w:sz="0" w:space="0" w:color="auto"/>
          </w:divBdr>
        </w:div>
        <w:div w:id="1591816438">
          <w:marLeft w:val="0"/>
          <w:marRight w:val="0"/>
          <w:marTop w:val="240"/>
          <w:marBottom w:val="240"/>
          <w:divBdr>
            <w:top w:val="none" w:sz="0" w:space="0" w:color="auto"/>
            <w:left w:val="none" w:sz="0" w:space="0" w:color="auto"/>
            <w:bottom w:val="none" w:sz="0" w:space="0" w:color="auto"/>
            <w:right w:val="none" w:sz="0" w:space="0" w:color="auto"/>
          </w:divBdr>
        </w:div>
        <w:div w:id="1446923893">
          <w:marLeft w:val="0"/>
          <w:marRight w:val="0"/>
          <w:marTop w:val="240"/>
          <w:marBottom w:val="240"/>
          <w:divBdr>
            <w:top w:val="none" w:sz="0" w:space="0" w:color="auto"/>
            <w:left w:val="none" w:sz="0" w:space="0" w:color="auto"/>
            <w:bottom w:val="none" w:sz="0" w:space="0" w:color="auto"/>
            <w:right w:val="none" w:sz="0" w:space="0" w:color="auto"/>
          </w:divBdr>
        </w:div>
        <w:div w:id="1952274890">
          <w:marLeft w:val="0"/>
          <w:marRight w:val="0"/>
          <w:marTop w:val="240"/>
          <w:marBottom w:val="240"/>
          <w:divBdr>
            <w:top w:val="none" w:sz="0" w:space="0" w:color="auto"/>
            <w:left w:val="none" w:sz="0" w:space="0" w:color="auto"/>
            <w:bottom w:val="none" w:sz="0" w:space="0" w:color="auto"/>
            <w:right w:val="none" w:sz="0" w:space="0" w:color="auto"/>
          </w:divBdr>
        </w:div>
      </w:divsChild>
    </w:div>
    <w:div w:id="1183520261">
      <w:bodyDiv w:val="1"/>
      <w:marLeft w:val="0"/>
      <w:marRight w:val="0"/>
      <w:marTop w:val="0"/>
      <w:marBottom w:val="0"/>
      <w:divBdr>
        <w:top w:val="none" w:sz="0" w:space="0" w:color="auto"/>
        <w:left w:val="none" w:sz="0" w:space="0" w:color="auto"/>
        <w:bottom w:val="none" w:sz="0" w:space="0" w:color="auto"/>
        <w:right w:val="none" w:sz="0" w:space="0" w:color="auto"/>
      </w:divBdr>
    </w:div>
    <w:div w:id="1479573483">
      <w:bodyDiv w:val="1"/>
      <w:marLeft w:val="0"/>
      <w:marRight w:val="0"/>
      <w:marTop w:val="0"/>
      <w:marBottom w:val="0"/>
      <w:divBdr>
        <w:top w:val="none" w:sz="0" w:space="0" w:color="auto"/>
        <w:left w:val="none" w:sz="0" w:space="0" w:color="auto"/>
        <w:bottom w:val="none" w:sz="0" w:space="0" w:color="auto"/>
        <w:right w:val="none" w:sz="0" w:space="0" w:color="auto"/>
      </w:divBdr>
    </w:div>
    <w:div w:id="1625380466">
      <w:bodyDiv w:val="1"/>
      <w:marLeft w:val="0"/>
      <w:marRight w:val="0"/>
      <w:marTop w:val="0"/>
      <w:marBottom w:val="0"/>
      <w:divBdr>
        <w:top w:val="none" w:sz="0" w:space="0" w:color="auto"/>
        <w:left w:val="none" w:sz="0" w:space="0" w:color="auto"/>
        <w:bottom w:val="none" w:sz="0" w:space="0" w:color="auto"/>
        <w:right w:val="none" w:sz="0" w:space="0" w:color="auto"/>
      </w:divBdr>
    </w:div>
    <w:div w:id="1738825481">
      <w:bodyDiv w:val="1"/>
      <w:marLeft w:val="0"/>
      <w:marRight w:val="0"/>
      <w:marTop w:val="0"/>
      <w:marBottom w:val="0"/>
      <w:divBdr>
        <w:top w:val="none" w:sz="0" w:space="0" w:color="auto"/>
        <w:left w:val="none" w:sz="0" w:space="0" w:color="auto"/>
        <w:bottom w:val="none" w:sz="0" w:space="0" w:color="auto"/>
        <w:right w:val="none" w:sz="0" w:space="0" w:color="auto"/>
      </w:divBdr>
      <w:divsChild>
        <w:div w:id="1085954812">
          <w:blockQuote w:val="1"/>
          <w:marLeft w:val="720"/>
          <w:marRight w:val="720"/>
          <w:marTop w:val="100"/>
          <w:marBottom w:val="100"/>
          <w:divBdr>
            <w:top w:val="none" w:sz="0" w:space="0" w:color="auto"/>
            <w:left w:val="none" w:sz="0" w:space="0" w:color="auto"/>
            <w:bottom w:val="none" w:sz="0" w:space="0" w:color="auto"/>
            <w:right w:val="none" w:sz="0" w:space="0" w:color="auto"/>
          </w:divBdr>
        </w:div>
        <w:div w:id="41651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9683534">
      <w:bodyDiv w:val="1"/>
      <w:marLeft w:val="0"/>
      <w:marRight w:val="0"/>
      <w:marTop w:val="0"/>
      <w:marBottom w:val="0"/>
      <w:divBdr>
        <w:top w:val="none" w:sz="0" w:space="0" w:color="auto"/>
        <w:left w:val="none" w:sz="0" w:space="0" w:color="auto"/>
        <w:bottom w:val="none" w:sz="0" w:space="0" w:color="auto"/>
        <w:right w:val="none" w:sz="0" w:space="0" w:color="auto"/>
      </w:divBdr>
      <w:divsChild>
        <w:div w:id="1250390660">
          <w:marLeft w:val="0"/>
          <w:marRight w:val="0"/>
          <w:marTop w:val="0"/>
          <w:marBottom w:val="0"/>
          <w:divBdr>
            <w:top w:val="none" w:sz="0" w:space="0" w:color="auto"/>
            <w:left w:val="none" w:sz="0" w:space="0" w:color="auto"/>
            <w:bottom w:val="none" w:sz="0" w:space="0" w:color="auto"/>
            <w:right w:val="none" w:sz="0" w:space="0" w:color="auto"/>
          </w:divBdr>
        </w:div>
      </w:divsChild>
    </w:div>
    <w:div w:id="1860897439">
      <w:bodyDiv w:val="1"/>
      <w:marLeft w:val="0"/>
      <w:marRight w:val="0"/>
      <w:marTop w:val="0"/>
      <w:marBottom w:val="0"/>
      <w:divBdr>
        <w:top w:val="none" w:sz="0" w:space="0" w:color="auto"/>
        <w:left w:val="none" w:sz="0" w:space="0" w:color="auto"/>
        <w:bottom w:val="none" w:sz="0" w:space="0" w:color="auto"/>
        <w:right w:val="none" w:sz="0" w:space="0" w:color="auto"/>
      </w:divBdr>
    </w:div>
    <w:div w:id="191504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rent-send-support.essex.gov.uk/whats/whats/online-group-sessions"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fetytraining.org"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urses.aclessex.com/CourseDetailsView.asp?CODE=HO5A02AO26&amp;NAME=Managing+Big+Emotions+%28CAVS+only%29&amp;ID1=9000&amp;ID2=306114&amp;ID3=1"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83A1F-0054-43C6-858C-D2402C9DD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Newsletter Template - Bold</vt:lpstr>
    </vt:vector>
  </TitlesOfParts>
  <Company>www.vertex42.com</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Template - Bold</dc:title>
  <dc:subject/>
  <dc:creator>Vertex42.com</dc:creator>
  <cp:keywords/>
  <dc:description>Newsletter Template (c) 2018 by Vertex42.com</dc:description>
  <cp:lastModifiedBy>Ashley Fernon</cp:lastModifiedBy>
  <cp:revision>12</cp:revision>
  <cp:lastPrinted>2018-03-07T22:04:00Z</cp:lastPrinted>
  <dcterms:created xsi:type="dcterms:W3CDTF">2026-09-24T06:40:00Z</dcterms:created>
  <dcterms:modified xsi:type="dcterms:W3CDTF">2026-09-28T07:19:00Z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urce">
    <vt:lpwstr>https://www.vertex42.com/WordTemplates/newsletter-templates.html</vt:lpwstr>
  </property>
  <property fmtid="{D5CDD505-2E9C-101B-9397-08002B2CF9AE}" pid="3" name="Version">
    <vt:lpwstr>1.0.0</vt:lpwstr>
  </property>
  <property fmtid="{D5CDD505-2E9C-101B-9397-08002B2CF9AE}" pid="4" name="Copyright">
    <vt:lpwstr>2018 Vertex42 LLC</vt:lpwstr>
  </property>
</Properties>
</file>